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73F5" w14:textId="0D0F1AC1" w:rsidR="00452943" w:rsidRPr="00452943" w:rsidRDefault="00452943" w:rsidP="00452943">
      <w:pPr>
        <w:spacing w:after="0" w:line="240" w:lineRule="auto"/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452943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TERMO PRELIMINAR DE COMPROMISSO DE TROCA OU AJUSTE </w:t>
      </w:r>
    </w:p>
    <w:p w14:paraId="5DDF89AD" w14:textId="245F3B29" w:rsidR="00125638" w:rsidRDefault="00125638" w:rsidP="005B363F">
      <w:pPr>
        <w:spacing w:after="0" w:line="240" w:lineRule="auto"/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5DEDD17C" w14:textId="078A6315" w:rsidR="00A224F2" w:rsidRDefault="00A224F2" w:rsidP="005B363F">
      <w:pPr>
        <w:spacing w:after="0" w:line="240" w:lineRule="auto"/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41B8E018" w14:textId="545C3456" w:rsidR="00125638" w:rsidRPr="00343C1D" w:rsidRDefault="00125638" w:rsidP="00702E01">
      <w:pPr>
        <w:pStyle w:val="PargrafodaLista"/>
        <w:spacing w:before="240" w:after="0" w:line="240" w:lineRule="auto"/>
        <w:ind w:left="0"/>
        <w:jc w:val="both"/>
        <w:rPr>
          <w:rFonts w:ascii="Geomanist" w:hAnsi="Geomanist" w:cs="Times New Roman"/>
          <w:sz w:val="24"/>
          <w:szCs w:val="24"/>
        </w:rPr>
      </w:pPr>
      <w:r w:rsidRPr="00343C1D">
        <w:rPr>
          <w:rFonts w:ascii="Geomanist" w:hAnsi="Geomanist" w:cs="Times New Roman"/>
          <w:sz w:val="24"/>
          <w:szCs w:val="24"/>
        </w:rPr>
        <w:t xml:space="preserve">O presente documento foi elaborado com o propósito de dar </w:t>
      </w:r>
      <w:r w:rsidR="00021C87" w:rsidRPr="00343C1D">
        <w:rPr>
          <w:rFonts w:ascii="Geomanist" w:hAnsi="Geomanist" w:cs="Times New Roman"/>
          <w:b/>
          <w:bCs/>
          <w:sz w:val="24"/>
          <w:szCs w:val="24"/>
        </w:rPr>
        <w:t xml:space="preserve">RECUSA AO </w:t>
      </w:r>
      <w:r w:rsidR="007E5307" w:rsidRPr="00343C1D">
        <w:rPr>
          <w:rFonts w:ascii="Geomanist" w:hAnsi="Geomanist" w:cs="Times New Roman"/>
          <w:b/>
          <w:bCs/>
          <w:sz w:val="24"/>
          <w:szCs w:val="24"/>
        </w:rPr>
        <w:t>RECEBIMENTO PROVISÓRIO</w:t>
      </w:r>
      <w:r w:rsidRPr="00343C1D">
        <w:rPr>
          <w:rFonts w:ascii="Geomanist" w:hAnsi="Geomanist" w:cs="Times New Roman"/>
          <w:sz w:val="24"/>
          <w:szCs w:val="24"/>
        </w:rPr>
        <w:t xml:space="preserve">, referente ao objeto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 xml:space="preserve">(por extenso) </w:t>
      </w:r>
      <w:r w:rsidRPr="00343C1D">
        <w:rPr>
          <w:rFonts w:ascii="Geomanist" w:hAnsi="Geomanist" w:cs="Times New Roman"/>
          <w:sz w:val="24"/>
          <w:szCs w:val="24"/>
        </w:rPr>
        <w:t xml:space="preserve">do Contrato n°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 xml:space="preserve">(número do </w:t>
      </w:r>
      <w:proofErr w:type="gramStart"/>
      <w:r w:rsidRPr="00343C1D">
        <w:rPr>
          <w:rFonts w:ascii="Geomanist" w:hAnsi="Geomanist" w:cs="Times New Roman"/>
          <w:color w:val="FF0000"/>
          <w:sz w:val="24"/>
          <w:szCs w:val="24"/>
        </w:rPr>
        <w:t>contrato)</w:t>
      </w:r>
      <w:r w:rsidR="00021C87" w:rsidRPr="00343C1D">
        <w:rPr>
          <w:rFonts w:ascii="Geomanist" w:hAnsi="Geomanist" w:cs="Times New Roman"/>
          <w:color w:val="FF0000"/>
          <w:sz w:val="24"/>
          <w:szCs w:val="24"/>
        </w:rPr>
        <w:t>/</w:t>
      </w:r>
      <w:proofErr w:type="gramEnd"/>
      <w:r w:rsidR="00021C87" w:rsidRPr="00343C1D">
        <w:rPr>
          <w:rFonts w:ascii="Geomanist" w:hAnsi="Geomanist" w:cs="Times New Roman"/>
          <w:color w:val="FF0000"/>
          <w:sz w:val="24"/>
          <w:szCs w:val="24"/>
        </w:rPr>
        <w:t>Nota de empenho nº (número do empenho)</w:t>
      </w:r>
      <w:r w:rsidRPr="00343C1D">
        <w:rPr>
          <w:rFonts w:ascii="Geomanist" w:hAnsi="Geomanist" w:cs="Times New Roman"/>
          <w:sz w:val="24"/>
          <w:szCs w:val="24"/>
        </w:rPr>
        <w:t xml:space="preserve">, firmado por intermédio da (o)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 xml:space="preserve">(órgão/entidade) </w:t>
      </w:r>
      <w:r w:rsidRPr="00343C1D">
        <w:rPr>
          <w:rFonts w:ascii="Geomanist" w:hAnsi="Geomanist" w:cs="Times New Roman"/>
          <w:sz w:val="24"/>
          <w:szCs w:val="24"/>
        </w:rPr>
        <w:t xml:space="preserve">com a fornecedora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 xml:space="preserve">(nome e </w:t>
      </w:r>
      <w:r w:rsidR="007E5307" w:rsidRPr="00343C1D">
        <w:rPr>
          <w:rFonts w:ascii="Geomanist" w:hAnsi="Geomanist" w:cs="Times New Roman"/>
          <w:color w:val="FF0000"/>
          <w:sz w:val="24"/>
          <w:szCs w:val="24"/>
        </w:rPr>
        <w:t>CNPJ</w:t>
      </w:r>
      <w:r w:rsidRPr="00343C1D">
        <w:rPr>
          <w:rFonts w:ascii="Geomanist" w:hAnsi="Geomanist" w:cs="Times New Roman"/>
          <w:color w:val="FF0000"/>
          <w:sz w:val="24"/>
          <w:szCs w:val="24"/>
        </w:rPr>
        <w:t xml:space="preserve"> na empresa)</w:t>
      </w:r>
      <w:r w:rsidR="00021C87" w:rsidRPr="00343C1D">
        <w:rPr>
          <w:rFonts w:ascii="Geomanist" w:hAnsi="Geomanist" w:cs="Times New Roman"/>
          <w:sz w:val="24"/>
          <w:szCs w:val="24"/>
        </w:rPr>
        <w:t>.</w:t>
      </w:r>
    </w:p>
    <w:p w14:paraId="131C37BD" w14:textId="1EBBDB81" w:rsidR="00452943" w:rsidRDefault="008B4F75" w:rsidP="00021C87">
      <w:pPr>
        <w:spacing w:before="240" w:after="0" w:line="240" w:lineRule="auto"/>
        <w:jc w:val="both"/>
        <w:rPr>
          <w:rFonts w:ascii="Geomanist" w:hAnsi="Geomanist" w:cs="Times New Roman"/>
          <w:sz w:val="24"/>
          <w:szCs w:val="24"/>
        </w:rPr>
      </w:pPr>
      <w:bookmarkStart w:id="0" w:name="_Hlk135470618"/>
      <w:r w:rsidRPr="00343C1D">
        <w:rPr>
          <w:rFonts w:ascii="Geomanist" w:hAnsi="Geomanist" w:cs="Times New Roman"/>
          <w:sz w:val="24"/>
          <w:szCs w:val="24"/>
        </w:rPr>
        <w:t xml:space="preserve">A (o)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>Comissão de Recebimento de Material/Fiscal</w:t>
      </w:r>
      <w:r w:rsidRPr="00343C1D">
        <w:rPr>
          <w:rFonts w:ascii="Geomanist" w:hAnsi="Geomanist" w:cs="Times New Roman"/>
          <w:sz w:val="24"/>
          <w:szCs w:val="24"/>
        </w:rPr>
        <w:t xml:space="preserve">, formada pelos membros: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>(nome/matrícula)</w:t>
      </w:r>
      <w:r w:rsidRPr="00343C1D">
        <w:rPr>
          <w:rFonts w:ascii="Geomanist" w:hAnsi="Geomanist" w:cs="Times New Roman"/>
          <w:sz w:val="24"/>
          <w:szCs w:val="24"/>
        </w:rPr>
        <w:t xml:space="preserve">;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 xml:space="preserve">(nome/matrícula) </w:t>
      </w:r>
      <w:r w:rsidRPr="00343C1D">
        <w:rPr>
          <w:rFonts w:ascii="Geomanist" w:hAnsi="Geomanist" w:cs="Times New Roman"/>
          <w:sz w:val="24"/>
          <w:szCs w:val="24"/>
        </w:rPr>
        <w:t xml:space="preserve">e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>(nome/matrícula)</w:t>
      </w:r>
      <w:r w:rsidRPr="00343C1D">
        <w:rPr>
          <w:rFonts w:ascii="Geomanist" w:hAnsi="Geomanist" w:cs="Times New Roman"/>
          <w:sz w:val="24"/>
          <w:szCs w:val="24"/>
        </w:rPr>
        <w:t xml:space="preserve">, designado (s), formalmente, pela Portaria nº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 xml:space="preserve">(número), </w:t>
      </w:r>
      <w:r w:rsidRPr="00343C1D">
        <w:rPr>
          <w:rFonts w:ascii="Geomanist" w:hAnsi="Geomanist" w:cs="Times New Roman"/>
          <w:sz w:val="24"/>
          <w:szCs w:val="24"/>
        </w:rPr>
        <w:t xml:space="preserve">publicada no DOE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>(data)</w:t>
      </w:r>
      <w:r>
        <w:rPr>
          <w:rFonts w:ascii="Geomanist" w:hAnsi="Geomanist" w:cs="Times New Roman"/>
          <w:color w:val="FF0000"/>
          <w:sz w:val="24"/>
          <w:szCs w:val="24"/>
        </w:rPr>
        <w:t xml:space="preserve">, </w:t>
      </w:r>
      <w:bookmarkStart w:id="1" w:name="_Hlk135470546"/>
      <w:r w:rsidRPr="008F12B8">
        <w:rPr>
          <w:rFonts w:ascii="Geomanist" w:hAnsi="Geomanist" w:cs="Times New Roman"/>
          <w:color w:val="000000" w:themeColor="text1"/>
          <w:sz w:val="24"/>
          <w:szCs w:val="24"/>
        </w:rPr>
        <w:t>ap</w:t>
      </w:r>
      <w:r>
        <w:rPr>
          <w:rFonts w:ascii="Geomanist" w:hAnsi="Geomanist" w:cs="Times New Roman"/>
          <w:sz w:val="24"/>
          <w:szCs w:val="24"/>
        </w:rPr>
        <w:t xml:space="preserve">ós </w:t>
      </w:r>
      <w:r w:rsidRPr="00A815EA">
        <w:rPr>
          <w:rFonts w:ascii="Geomanist" w:hAnsi="Geomanist" w:cs="Times New Roman"/>
          <w:sz w:val="24"/>
          <w:szCs w:val="24"/>
        </w:rPr>
        <w:t>aferição quantitativa</w:t>
      </w:r>
      <w:r w:rsidR="004B089E">
        <w:rPr>
          <w:rFonts w:ascii="Geomanist" w:hAnsi="Geomanist" w:cs="Times New Roman"/>
          <w:sz w:val="24"/>
          <w:szCs w:val="24"/>
        </w:rPr>
        <w:t xml:space="preserve"> e/ou</w:t>
      </w:r>
      <w:r>
        <w:rPr>
          <w:rFonts w:ascii="Geomanist" w:hAnsi="Geomanist" w:cs="Times New Roman"/>
          <w:sz w:val="24"/>
          <w:szCs w:val="24"/>
        </w:rPr>
        <w:t xml:space="preserve"> qualitativa do objeto</w:t>
      </w:r>
      <w:r w:rsidRPr="00A815EA">
        <w:rPr>
          <w:rFonts w:ascii="Geomanist" w:hAnsi="Geomanist" w:cs="Times New Roman"/>
          <w:sz w:val="24"/>
          <w:szCs w:val="24"/>
        </w:rPr>
        <w:t xml:space="preserve">, </w:t>
      </w:r>
      <w:r w:rsidRPr="001E7FA5">
        <w:rPr>
          <w:rFonts w:ascii="Geomanist" w:hAnsi="Geomanist" w:cs="Times New Roman"/>
          <w:sz w:val="24"/>
          <w:szCs w:val="24"/>
        </w:rPr>
        <w:t>expressa por intermédio do RELATÓRIO DE RECEBIMENTO E VISTORIA DE MATERIAIS E EQUIPAMENTOS</w:t>
      </w:r>
      <w:r>
        <w:rPr>
          <w:rFonts w:ascii="Geomanist" w:hAnsi="Geomanist" w:cs="Times New Roman"/>
          <w:sz w:val="24"/>
          <w:szCs w:val="24"/>
        </w:rPr>
        <w:t xml:space="preserve">, fls. </w:t>
      </w:r>
      <w:r w:rsidRPr="000F5AE8">
        <w:rPr>
          <w:rFonts w:ascii="Geomanist" w:hAnsi="Geomanist" w:cs="Times New Roman"/>
          <w:color w:val="FF0000"/>
          <w:sz w:val="24"/>
          <w:szCs w:val="24"/>
        </w:rPr>
        <w:t xml:space="preserve">(nº das folhas do processo do </w:t>
      </w:r>
      <w:proofErr w:type="spellStart"/>
      <w:r w:rsidRPr="000F5AE8">
        <w:rPr>
          <w:rFonts w:ascii="Geomanist" w:hAnsi="Geomanist" w:cs="Times New Roman"/>
          <w:color w:val="FF0000"/>
          <w:sz w:val="24"/>
          <w:szCs w:val="24"/>
        </w:rPr>
        <w:t>siged</w:t>
      </w:r>
      <w:proofErr w:type="spellEnd"/>
      <w:r w:rsidRPr="000F5AE8">
        <w:rPr>
          <w:rFonts w:ascii="Geomanist" w:hAnsi="Geomanist" w:cs="Times New Roman"/>
          <w:color w:val="FF0000"/>
          <w:sz w:val="24"/>
          <w:szCs w:val="24"/>
        </w:rPr>
        <w:t xml:space="preserve">) </w:t>
      </w:r>
      <w:r>
        <w:rPr>
          <w:rFonts w:ascii="Geomanist" w:hAnsi="Geomanist" w:cs="Times New Roman"/>
          <w:sz w:val="24"/>
          <w:szCs w:val="24"/>
        </w:rPr>
        <w:t xml:space="preserve">do Processo nº </w:t>
      </w:r>
      <w:r w:rsidRPr="00A02CF4">
        <w:rPr>
          <w:rFonts w:ascii="Geomanist" w:hAnsi="Geomanist" w:cs="Times New Roman"/>
          <w:color w:val="FF0000"/>
          <w:sz w:val="24"/>
          <w:szCs w:val="24"/>
        </w:rPr>
        <w:t>(</w:t>
      </w:r>
      <w:proofErr w:type="spellStart"/>
      <w:r w:rsidRPr="00A02CF4">
        <w:rPr>
          <w:rFonts w:ascii="Geomanist" w:hAnsi="Geomanist" w:cs="Times New Roman"/>
          <w:color w:val="FF0000"/>
          <w:sz w:val="24"/>
          <w:szCs w:val="24"/>
        </w:rPr>
        <w:t>siged</w:t>
      </w:r>
      <w:proofErr w:type="spellEnd"/>
      <w:r w:rsidRPr="00A02CF4">
        <w:rPr>
          <w:rFonts w:ascii="Geomanist" w:hAnsi="Geomanist" w:cs="Times New Roman"/>
          <w:color w:val="FF0000"/>
          <w:sz w:val="24"/>
          <w:szCs w:val="24"/>
        </w:rPr>
        <w:t>),</w:t>
      </w:r>
      <w:r>
        <w:rPr>
          <w:rFonts w:ascii="Geomanist" w:hAnsi="Geomanist" w:cs="Times New Roman"/>
          <w:color w:val="FF0000"/>
          <w:sz w:val="24"/>
          <w:szCs w:val="24"/>
        </w:rPr>
        <w:t xml:space="preserve"> </w:t>
      </w:r>
      <w:r>
        <w:rPr>
          <w:rFonts w:ascii="Geomanist" w:hAnsi="Geomanist" w:cs="Times New Roman"/>
          <w:sz w:val="24"/>
          <w:szCs w:val="24"/>
        </w:rPr>
        <w:t xml:space="preserve">bem como </w:t>
      </w:r>
      <w:r w:rsidRPr="00A02CF4">
        <w:rPr>
          <w:rFonts w:ascii="Geomanist" w:hAnsi="Geomanist" w:cs="Times New Roman"/>
          <w:sz w:val="24"/>
          <w:szCs w:val="24"/>
        </w:rPr>
        <w:t>análise da documentação apresentada pela Contratada</w:t>
      </w:r>
      <w:bookmarkEnd w:id="0"/>
      <w:bookmarkEnd w:id="1"/>
      <w:r w:rsidR="00021C87" w:rsidRPr="008A3700">
        <w:rPr>
          <w:rFonts w:ascii="Geomanist" w:hAnsi="Geomanist" w:cs="Times New Roman"/>
          <w:color w:val="000000" w:themeColor="text1"/>
          <w:sz w:val="24"/>
          <w:szCs w:val="24"/>
        </w:rPr>
        <w:t xml:space="preserve">, </w:t>
      </w:r>
      <w:r w:rsidRPr="008B4F75">
        <w:rPr>
          <w:rFonts w:ascii="Geomanist" w:hAnsi="Geomanist" w:cs="Times New Roman"/>
          <w:b/>
          <w:bCs/>
          <w:sz w:val="24"/>
          <w:szCs w:val="24"/>
        </w:rPr>
        <w:t>RECUSA</w:t>
      </w:r>
      <w:r w:rsidR="00021C87" w:rsidRPr="00343C1D">
        <w:rPr>
          <w:rFonts w:ascii="Geomanist" w:hAnsi="Geomanist" w:cs="Times New Roman"/>
          <w:sz w:val="24"/>
          <w:szCs w:val="24"/>
        </w:rPr>
        <w:t xml:space="preserve"> o recebimento dos bens nos quantitativos e nas especificações</w:t>
      </w:r>
      <w:r w:rsidR="001A6B01" w:rsidRPr="00343C1D">
        <w:rPr>
          <w:rFonts w:ascii="Geomanist" w:hAnsi="Geomanist" w:cs="Times New Roman"/>
          <w:sz w:val="24"/>
          <w:szCs w:val="24"/>
        </w:rPr>
        <w:t>, nos termos do</w:t>
      </w:r>
      <w:r w:rsidR="00D36AAA">
        <w:rPr>
          <w:rFonts w:ascii="Geomanist" w:hAnsi="Geomanist" w:cs="Times New Roman"/>
          <w:sz w:val="24"/>
          <w:szCs w:val="24"/>
        </w:rPr>
        <w:t xml:space="preserve"> </w:t>
      </w:r>
      <w:r w:rsidR="00D36AAA" w:rsidRPr="00D36AAA">
        <w:rPr>
          <w:rFonts w:ascii="Geomanist" w:hAnsi="Geomanist" w:cs="Times New Roman"/>
          <w:color w:val="FF0000"/>
          <w:sz w:val="24"/>
          <w:szCs w:val="24"/>
        </w:rPr>
        <w:t xml:space="preserve">art.76 da Lei nº 8666/93 </w:t>
      </w:r>
      <w:r w:rsidR="001A6B01" w:rsidRPr="00D36AAA">
        <w:rPr>
          <w:rFonts w:ascii="Geomanist" w:hAnsi="Geomanist" w:cs="Times New Roman"/>
          <w:color w:val="FF0000"/>
          <w:sz w:val="24"/>
          <w:szCs w:val="24"/>
        </w:rPr>
        <w:t xml:space="preserve"> </w:t>
      </w:r>
      <w:r w:rsidR="00D36AAA" w:rsidRPr="00D36AAA">
        <w:rPr>
          <w:rFonts w:ascii="Geomanist" w:hAnsi="Geomanist" w:cs="Times New Roman"/>
          <w:color w:val="FF0000"/>
          <w:sz w:val="24"/>
          <w:szCs w:val="24"/>
        </w:rPr>
        <w:t xml:space="preserve">ou </w:t>
      </w:r>
      <w:r w:rsidR="001A6B01" w:rsidRPr="00D36AAA">
        <w:rPr>
          <w:rFonts w:ascii="Geomanist" w:hAnsi="Geomanist" w:cs="Times New Roman"/>
          <w:color w:val="FF0000"/>
          <w:sz w:val="24"/>
          <w:szCs w:val="24"/>
        </w:rPr>
        <w:t>§ 4.º do art. 248 do Decreto Estadual nº 47.133/23</w:t>
      </w:r>
      <w:r w:rsidR="001A6B01" w:rsidRPr="00343C1D">
        <w:rPr>
          <w:rFonts w:ascii="Geomanist" w:hAnsi="Geomanist" w:cs="Times New Roman"/>
          <w:sz w:val="24"/>
          <w:szCs w:val="24"/>
        </w:rPr>
        <w:t>,</w:t>
      </w:r>
      <w:r w:rsidR="00021C87" w:rsidRPr="00343C1D">
        <w:rPr>
          <w:rFonts w:ascii="Geomanist" w:hAnsi="Geomanist" w:cs="Times New Roman"/>
          <w:sz w:val="24"/>
          <w:szCs w:val="24"/>
        </w:rPr>
        <w:t xml:space="preserve"> discriminados no quadro abaixo:</w:t>
      </w:r>
    </w:p>
    <w:p w14:paraId="74EFDA1F" w14:textId="77777777" w:rsidR="00343C1D" w:rsidRPr="00343C1D" w:rsidRDefault="00343C1D" w:rsidP="00343C1D">
      <w:pPr>
        <w:spacing w:after="0" w:line="240" w:lineRule="auto"/>
        <w:jc w:val="both"/>
        <w:rPr>
          <w:rFonts w:ascii="Geomanist" w:hAnsi="Geomanist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07"/>
        <w:tblOverlap w:val="never"/>
        <w:tblW w:w="4959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54"/>
        <w:gridCol w:w="5174"/>
        <w:gridCol w:w="1262"/>
        <w:gridCol w:w="1634"/>
      </w:tblGrid>
      <w:tr w:rsidR="007B7C3B" w:rsidRPr="00AA2E57" w14:paraId="4FBED648" w14:textId="77777777" w:rsidTr="004E794C">
        <w:trPr>
          <w:trHeight w:val="275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45F47F27" w14:textId="789CF766" w:rsidR="007B7C3B" w:rsidRPr="004E794C" w:rsidRDefault="007B7C3B" w:rsidP="00712678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sz w:val="24"/>
                <w:szCs w:val="24"/>
              </w:rPr>
            </w:pPr>
            <w:r w:rsidRPr="004E794C">
              <w:rPr>
                <w:rFonts w:ascii="Geomanist" w:hAnsi="Geomanist" w:cs="Times New Roman"/>
                <w:b/>
                <w:sz w:val="24"/>
                <w:szCs w:val="24"/>
              </w:rPr>
              <w:t>MATERIAIS E EQUIPAMENTOS RECUSADOS</w:t>
            </w:r>
          </w:p>
        </w:tc>
      </w:tr>
      <w:tr w:rsidR="007B7C3B" w:rsidRPr="00AA2E57" w14:paraId="44C2509B" w14:textId="77777777" w:rsidTr="004E794C">
        <w:trPr>
          <w:trHeight w:val="275"/>
        </w:trPr>
        <w:tc>
          <w:tcPr>
            <w:tcW w:w="328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672F5D33" w14:textId="77777777" w:rsidR="007B7C3B" w:rsidRPr="004E794C" w:rsidRDefault="007B7C3B" w:rsidP="00712678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sz w:val="24"/>
                <w:szCs w:val="24"/>
              </w:rPr>
            </w:pPr>
            <w:r w:rsidRPr="004E794C">
              <w:rPr>
                <w:rFonts w:ascii="Geomanist" w:hAnsi="Geomanist" w:cs="Times New Roman"/>
                <w:b/>
                <w:bCs/>
                <w:sz w:val="24"/>
                <w:szCs w:val="24"/>
              </w:rPr>
              <w:t>Descrição dos</w:t>
            </w:r>
            <w:r w:rsidRPr="004E794C">
              <w:rPr>
                <w:sz w:val="24"/>
                <w:szCs w:val="24"/>
              </w:rPr>
              <w:t xml:space="preserve"> </w:t>
            </w:r>
            <w:r w:rsidRPr="004E794C">
              <w:rPr>
                <w:rFonts w:ascii="Geomanist" w:hAnsi="Geomanist" w:cs="Times New Roman"/>
                <w:b/>
                <w:bCs/>
                <w:sz w:val="24"/>
                <w:szCs w:val="24"/>
              </w:rPr>
              <w:t>materiais e equipamentos</w:t>
            </w:r>
          </w:p>
        </w:tc>
        <w:tc>
          <w:tcPr>
            <w:tcW w:w="7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1F174D96" w14:textId="77777777" w:rsidR="007B7C3B" w:rsidRPr="004E794C" w:rsidRDefault="007B7C3B" w:rsidP="00712678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sz w:val="24"/>
                <w:szCs w:val="24"/>
              </w:rPr>
            </w:pPr>
            <w:r w:rsidRPr="004E794C">
              <w:rPr>
                <w:rFonts w:ascii="Geomanist" w:hAnsi="Geomanist" w:cs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9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5C084816" w14:textId="77777777" w:rsidR="007B7C3B" w:rsidRPr="004E794C" w:rsidRDefault="007B7C3B" w:rsidP="00712678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sz w:val="24"/>
                <w:szCs w:val="24"/>
              </w:rPr>
            </w:pPr>
            <w:r w:rsidRPr="004E794C">
              <w:rPr>
                <w:rFonts w:ascii="Geomanist" w:hAnsi="Geomanist" w:cs="Times New Roman"/>
                <w:b/>
                <w:bCs/>
                <w:sz w:val="24"/>
                <w:szCs w:val="24"/>
              </w:rPr>
              <w:t>Quantidade</w:t>
            </w:r>
          </w:p>
        </w:tc>
      </w:tr>
      <w:tr w:rsidR="007B7C3B" w:rsidRPr="00AA2E57" w14:paraId="0583CE64" w14:textId="77777777" w:rsidTr="001A6B01">
        <w:trPr>
          <w:trHeight w:val="275"/>
        </w:trPr>
        <w:tc>
          <w:tcPr>
            <w:tcW w:w="210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D9B1143" w14:textId="77777777" w:rsidR="007B7C3B" w:rsidRPr="00AA2E57" w:rsidRDefault="007B7C3B" w:rsidP="00712678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1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0F23810" w14:textId="7D2670A8" w:rsidR="007B7C3B" w:rsidRPr="001A6B01" w:rsidRDefault="001A6B01" w:rsidP="00712678">
            <w:pPr>
              <w:spacing w:after="0" w:line="240" w:lineRule="auto"/>
              <w:jc w:val="center"/>
              <w:rPr>
                <w:rFonts w:ascii="Geomanist" w:hAnsi="Geomanist" w:cs="Times New Roman"/>
                <w:color w:val="FF0000"/>
                <w:sz w:val="24"/>
                <w:szCs w:val="24"/>
              </w:rPr>
            </w:pPr>
            <w:r w:rsidRPr="001A6B01">
              <w:rPr>
                <w:rFonts w:ascii="Geomanist" w:hAnsi="Geomanist" w:cs="Times New Roman"/>
                <w:color w:val="FF0000"/>
                <w:sz w:val="24"/>
                <w:szCs w:val="24"/>
              </w:rPr>
              <w:t>(marca, modelo, número de série)</w:t>
            </w:r>
          </w:p>
        </w:tc>
        <w:tc>
          <w:tcPr>
            <w:tcW w:w="7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75DC06A" w14:textId="77777777" w:rsidR="007B7C3B" w:rsidRPr="00AA2E57" w:rsidRDefault="007B7C3B" w:rsidP="00712678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2AB6D11" w14:textId="77777777" w:rsidR="007B7C3B" w:rsidRPr="00AA2E57" w:rsidRDefault="007B7C3B" w:rsidP="00712678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B01" w:rsidRPr="00AA2E57" w14:paraId="67333ED2" w14:textId="77777777" w:rsidTr="001A6B01">
        <w:trPr>
          <w:trHeight w:val="275"/>
        </w:trPr>
        <w:tc>
          <w:tcPr>
            <w:tcW w:w="210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C918210" w14:textId="77777777" w:rsidR="001A6B01" w:rsidRPr="00AA2E57" w:rsidRDefault="001A6B01" w:rsidP="001A6B01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1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5375EF7" w14:textId="64ED7305" w:rsidR="001A6B01" w:rsidRPr="001A6B01" w:rsidRDefault="001A6B01" w:rsidP="001A6B01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FF0000"/>
                <w:sz w:val="24"/>
                <w:szCs w:val="24"/>
              </w:rPr>
            </w:pPr>
            <w:r w:rsidRPr="001A6B01">
              <w:rPr>
                <w:rFonts w:ascii="Geomanist" w:hAnsi="Geomanist" w:cs="Times New Roman"/>
                <w:color w:val="FF0000"/>
                <w:sz w:val="24"/>
                <w:szCs w:val="24"/>
              </w:rPr>
              <w:t>(marca, modelo, número de série)</w:t>
            </w:r>
          </w:p>
        </w:tc>
        <w:tc>
          <w:tcPr>
            <w:tcW w:w="7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8431F68" w14:textId="77777777" w:rsidR="001A6B01" w:rsidRPr="00AA2E57" w:rsidRDefault="001A6B01" w:rsidP="001A6B01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218A9B4" w14:textId="77777777" w:rsidR="001A6B01" w:rsidRPr="00AA2E57" w:rsidRDefault="001A6B01" w:rsidP="001A6B01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B01" w:rsidRPr="00AA2E57" w14:paraId="1B535765" w14:textId="77777777" w:rsidTr="001A6B01">
        <w:trPr>
          <w:trHeight w:val="275"/>
        </w:trPr>
        <w:tc>
          <w:tcPr>
            <w:tcW w:w="210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33FDF5BA" w14:textId="77777777" w:rsidR="001A6B01" w:rsidRPr="00AA2E57" w:rsidRDefault="001A6B01" w:rsidP="001A6B01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1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0C8A894" w14:textId="0462774A" w:rsidR="001A6B01" w:rsidRPr="001A6B01" w:rsidRDefault="001A6B01" w:rsidP="001A6B01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FF0000"/>
                <w:sz w:val="24"/>
                <w:szCs w:val="24"/>
              </w:rPr>
            </w:pPr>
            <w:r w:rsidRPr="001A6B01">
              <w:rPr>
                <w:rFonts w:ascii="Geomanist" w:hAnsi="Geomanist" w:cs="Times New Roman"/>
                <w:color w:val="FF0000"/>
                <w:sz w:val="24"/>
                <w:szCs w:val="24"/>
              </w:rPr>
              <w:t>(marca, modelo, número de série)</w:t>
            </w:r>
          </w:p>
        </w:tc>
        <w:tc>
          <w:tcPr>
            <w:tcW w:w="7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CF7FE99" w14:textId="77777777" w:rsidR="001A6B01" w:rsidRPr="00AA2E57" w:rsidRDefault="001A6B01" w:rsidP="001A6B01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0EEFC56" w14:textId="77777777" w:rsidR="001A6B01" w:rsidRPr="00AA2E57" w:rsidRDefault="001A6B01" w:rsidP="001A6B01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B01" w:rsidRPr="00AA2E57" w14:paraId="65F88342" w14:textId="77777777" w:rsidTr="001A6B01">
        <w:trPr>
          <w:trHeight w:val="275"/>
        </w:trPr>
        <w:tc>
          <w:tcPr>
            <w:tcW w:w="210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74C83BF" w14:textId="77777777" w:rsidR="001A6B01" w:rsidRPr="00AA2E57" w:rsidRDefault="001A6B01" w:rsidP="001A6B01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1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D673037" w14:textId="5086F7A5" w:rsidR="001A6B01" w:rsidRPr="001A6B01" w:rsidRDefault="001A6B01" w:rsidP="001A6B01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FF0000"/>
                <w:sz w:val="24"/>
                <w:szCs w:val="24"/>
              </w:rPr>
            </w:pPr>
            <w:r w:rsidRPr="001A6B01">
              <w:rPr>
                <w:rFonts w:ascii="Geomanist" w:hAnsi="Geomanist" w:cs="Times New Roman"/>
                <w:color w:val="FF0000"/>
                <w:sz w:val="24"/>
                <w:szCs w:val="24"/>
              </w:rPr>
              <w:t>(marca, modelo, número de série)</w:t>
            </w:r>
          </w:p>
        </w:tc>
        <w:tc>
          <w:tcPr>
            <w:tcW w:w="7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AB1BB84" w14:textId="77777777" w:rsidR="001A6B01" w:rsidRPr="00AA2E57" w:rsidRDefault="001A6B01" w:rsidP="001A6B01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F73BBCE" w14:textId="77777777" w:rsidR="001A6B01" w:rsidRPr="00AA2E57" w:rsidRDefault="001A6B01" w:rsidP="001A6B01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B01" w:rsidRPr="00343C1D" w14:paraId="522537A2" w14:textId="77777777" w:rsidTr="001A6B01">
        <w:trPr>
          <w:trHeight w:val="275"/>
        </w:trPr>
        <w:tc>
          <w:tcPr>
            <w:tcW w:w="21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9D06860" w14:textId="77777777" w:rsidR="001A6B01" w:rsidRPr="00343C1D" w:rsidRDefault="001A6B01" w:rsidP="001A6B01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343C1D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B40E5D9" w14:textId="64D763C2" w:rsidR="001A6B01" w:rsidRPr="00343C1D" w:rsidRDefault="001A6B01" w:rsidP="001A6B01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FF0000"/>
                <w:sz w:val="24"/>
                <w:szCs w:val="24"/>
              </w:rPr>
            </w:pPr>
            <w:r w:rsidRPr="00343C1D">
              <w:rPr>
                <w:rFonts w:ascii="Geomanist" w:hAnsi="Geomanist" w:cs="Times New Roman"/>
                <w:color w:val="FF0000"/>
                <w:sz w:val="24"/>
                <w:szCs w:val="24"/>
              </w:rPr>
              <w:t>(marca, modelo, número de série)</w:t>
            </w:r>
          </w:p>
        </w:tc>
        <w:tc>
          <w:tcPr>
            <w:tcW w:w="7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3BE6770" w14:textId="77777777" w:rsidR="001A6B01" w:rsidRPr="00343C1D" w:rsidRDefault="001A6B01" w:rsidP="001A6B01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A92F09A" w14:textId="77777777" w:rsidR="001A6B01" w:rsidRPr="00343C1D" w:rsidRDefault="001A6B01" w:rsidP="001A6B01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9B41D1F" w14:textId="77777777" w:rsidR="00343C1D" w:rsidRDefault="00343C1D" w:rsidP="00343C1D">
      <w:pPr>
        <w:spacing w:after="0" w:line="240" w:lineRule="auto"/>
        <w:jc w:val="both"/>
        <w:rPr>
          <w:rFonts w:ascii="Geomanist" w:hAnsi="Geomanist" w:cs="Times New Roman"/>
          <w:sz w:val="24"/>
          <w:szCs w:val="24"/>
        </w:rPr>
      </w:pPr>
    </w:p>
    <w:p w14:paraId="6E8FD095" w14:textId="7FFB8C71" w:rsidR="001A6B01" w:rsidRDefault="001A6B01" w:rsidP="001A6B01">
      <w:pPr>
        <w:spacing w:before="240" w:after="0" w:line="240" w:lineRule="auto"/>
        <w:jc w:val="both"/>
        <w:rPr>
          <w:rFonts w:ascii="Geomanist" w:hAnsi="Geomanist" w:cs="Times New Roman"/>
          <w:color w:val="FF0000"/>
          <w:sz w:val="24"/>
          <w:szCs w:val="24"/>
        </w:rPr>
      </w:pPr>
      <w:r w:rsidRPr="00343C1D">
        <w:rPr>
          <w:rFonts w:ascii="Geomanist" w:hAnsi="Geomanist" w:cs="Times New Roman"/>
          <w:sz w:val="24"/>
          <w:szCs w:val="24"/>
        </w:rPr>
        <w:t xml:space="preserve">A recusa do recebimento dos bens acima deve-se por: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>(justificativa da recusa</w:t>
      </w:r>
      <w:r w:rsidR="008B4F75">
        <w:rPr>
          <w:rFonts w:ascii="Geomanist" w:hAnsi="Geomanist" w:cs="Times New Roman"/>
          <w:color w:val="FF0000"/>
          <w:sz w:val="24"/>
          <w:szCs w:val="24"/>
        </w:rPr>
        <w:t xml:space="preserve"> resumida</w:t>
      </w:r>
      <w:r w:rsidRPr="00343C1D">
        <w:rPr>
          <w:rFonts w:ascii="Geomanist" w:hAnsi="Geomanist" w:cs="Times New Roman"/>
          <w:color w:val="FF0000"/>
          <w:sz w:val="24"/>
          <w:szCs w:val="24"/>
        </w:rPr>
        <w:t>)</w:t>
      </w:r>
    </w:p>
    <w:p w14:paraId="22F5A033" w14:textId="7AC73E35" w:rsidR="00343C1D" w:rsidRDefault="00343C1D" w:rsidP="00343C1D">
      <w:pPr>
        <w:spacing w:after="0" w:line="240" w:lineRule="auto"/>
        <w:jc w:val="both"/>
        <w:rPr>
          <w:rFonts w:ascii="Geomanist" w:hAnsi="Geomanist" w:cs="Times New Roman"/>
          <w:sz w:val="24"/>
          <w:szCs w:val="24"/>
          <w:u w:val="single"/>
        </w:rPr>
      </w:pPr>
      <w:bookmarkStart w:id="2" w:name="_Hlk135468010"/>
      <w:bookmarkStart w:id="3" w:name="_Hlk135468045"/>
      <w:bookmarkStart w:id="4" w:name="_Hlk135467986"/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  <w:r w:rsidRPr="00343C1D">
        <w:rPr>
          <w:rFonts w:ascii="Geomanist" w:hAnsi="Geomanist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</w:p>
    <w:p w14:paraId="282F18D4" w14:textId="4A7ABCBE" w:rsidR="00343C1D" w:rsidRDefault="00343C1D" w:rsidP="00343C1D">
      <w:pPr>
        <w:spacing w:after="0" w:line="240" w:lineRule="auto"/>
        <w:jc w:val="both"/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</w:pP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  <w:r w:rsidRPr="00343C1D">
        <w:rPr>
          <w:rFonts w:ascii="Geomanist" w:hAnsi="Geomanist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bookmarkEnd w:id="2"/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</w:p>
    <w:p w14:paraId="7002F54D" w14:textId="44FAF5A2" w:rsidR="00343C1D" w:rsidRDefault="00343C1D" w:rsidP="00343C1D">
      <w:pPr>
        <w:spacing w:after="0" w:line="240" w:lineRule="auto"/>
        <w:jc w:val="both"/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</w:pP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  <w:r w:rsidRPr="00343C1D">
        <w:rPr>
          <w:rFonts w:ascii="Geomanist" w:hAnsi="Geomanist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  <w:bookmarkEnd w:id="3"/>
    </w:p>
    <w:p w14:paraId="194BEF59" w14:textId="77777777" w:rsidR="00343C1D" w:rsidRDefault="00343C1D" w:rsidP="00343C1D">
      <w:pPr>
        <w:spacing w:after="0" w:line="240" w:lineRule="auto"/>
        <w:jc w:val="both"/>
        <w:rPr>
          <w:rFonts w:ascii="Geomanist" w:hAnsi="Geomanist" w:cs="Times New Roman"/>
          <w:sz w:val="24"/>
          <w:szCs w:val="24"/>
          <w:u w:val="single"/>
        </w:rPr>
      </w:pP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  <w:r w:rsidRPr="00343C1D">
        <w:rPr>
          <w:rFonts w:ascii="Geomanist" w:hAnsi="Geomanist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</w:p>
    <w:p w14:paraId="1129F191" w14:textId="77777777" w:rsidR="00343C1D" w:rsidRDefault="00343C1D" w:rsidP="00343C1D">
      <w:pPr>
        <w:spacing w:after="0" w:line="240" w:lineRule="auto"/>
        <w:jc w:val="both"/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</w:pP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  <w:r w:rsidRPr="00343C1D">
        <w:rPr>
          <w:rFonts w:ascii="Geomanist" w:hAnsi="Geomanist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</w:p>
    <w:p w14:paraId="6AAE104E" w14:textId="1124FF0D" w:rsidR="00343C1D" w:rsidRDefault="00343C1D" w:rsidP="00343C1D">
      <w:pPr>
        <w:spacing w:after="0" w:line="240" w:lineRule="auto"/>
        <w:jc w:val="both"/>
        <w:rPr>
          <w:rFonts w:ascii="Geomanist" w:hAnsi="Geomanist" w:cs="Times New Roman"/>
          <w:sz w:val="24"/>
          <w:szCs w:val="24"/>
          <w:u w:val="single"/>
        </w:rPr>
      </w:pP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lastRenderedPageBreak/>
        <w:t>.</w:t>
      </w:r>
      <w:r w:rsidRPr="00343C1D">
        <w:rPr>
          <w:rFonts w:ascii="Geomanist" w:hAnsi="Geomanist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</w:p>
    <w:p w14:paraId="61A79A37" w14:textId="3C896DE1" w:rsidR="00343C1D" w:rsidRPr="00343C1D" w:rsidRDefault="00343C1D" w:rsidP="00343C1D">
      <w:pPr>
        <w:spacing w:after="0" w:line="240" w:lineRule="auto"/>
        <w:jc w:val="both"/>
        <w:rPr>
          <w:rFonts w:ascii="Geomanist" w:hAnsi="Geomanist" w:cs="Times New Roman"/>
          <w:sz w:val="24"/>
          <w:szCs w:val="24"/>
          <w:u w:val="single"/>
        </w:rPr>
      </w:pP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  <w:r w:rsidRPr="00343C1D">
        <w:rPr>
          <w:rFonts w:ascii="Geomanist" w:hAnsi="Geomanist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6E77653B" w14:textId="6CACAAE0" w:rsidR="00E92F54" w:rsidRPr="00343C1D" w:rsidRDefault="00E92F54" w:rsidP="00E92F54">
      <w:pPr>
        <w:spacing w:before="240" w:after="0" w:line="240" w:lineRule="auto"/>
        <w:jc w:val="both"/>
        <w:rPr>
          <w:rFonts w:ascii="Geomanist" w:hAnsi="Geomanist" w:cs="Times New Roman"/>
          <w:sz w:val="24"/>
          <w:szCs w:val="24"/>
        </w:rPr>
      </w:pPr>
      <w:bookmarkStart w:id="5" w:name="_Hlk135471562"/>
      <w:bookmarkEnd w:id="4"/>
      <w:r w:rsidRPr="00343C1D">
        <w:rPr>
          <w:rFonts w:ascii="Geomanist" w:hAnsi="Geomanist" w:cs="Times New Roman"/>
          <w:sz w:val="24"/>
          <w:szCs w:val="24"/>
        </w:rPr>
        <w:t xml:space="preserve">Nesses termos, </w:t>
      </w:r>
      <w:r>
        <w:rPr>
          <w:rFonts w:ascii="Geomanist" w:hAnsi="Geomanist" w:cs="Times New Roman"/>
          <w:sz w:val="24"/>
          <w:szCs w:val="24"/>
        </w:rPr>
        <w:t>o Fornecedor</w:t>
      </w:r>
      <w:r w:rsidR="00B44743">
        <w:rPr>
          <w:rFonts w:ascii="Geomanist" w:hAnsi="Geomanist" w:cs="Times New Roman"/>
          <w:sz w:val="24"/>
          <w:szCs w:val="24"/>
        </w:rPr>
        <w:t xml:space="preserve"> deverá substituir os bens </w:t>
      </w:r>
      <w:r w:rsidR="00671676">
        <w:rPr>
          <w:rFonts w:ascii="Geomanist" w:hAnsi="Geomanist" w:cs="Times New Roman"/>
          <w:sz w:val="24"/>
          <w:szCs w:val="24"/>
        </w:rPr>
        <w:t>apresentados</w:t>
      </w:r>
      <w:r>
        <w:rPr>
          <w:rFonts w:ascii="Geomanist" w:hAnsi="Geomanist" w:cs="Times New Roman"/>
          <w:sz w:val="24"/>
          <w:szCs w:val="24"/>
        </w:rPr>
        <w:t xml:space="preserve"> </w:t>
      </w:r>
      <w:r w:rsidR="00B44743">
        <w:rPr>
          <w:rFonts w:ascii="Geomanist" w:hAnsi="Geomanist" w:cs="Times New Roman"/>
          <w:sz w:val="24"/>
          <w:szCs w:val="24"/>
        </w:rPr>
        <w:t xml:space="preserve">por materiais/equipamentos com as especificações avençadas, estando </w:t>
      </w:r>
      <w:r>
        <w:rPr>
          <w:rFonts w:ascii="Geomanist" w:hAnsi="Geomanist" w:cs="Times New Roman"/>
          <w:sz w:val="24"/>
          <w:szCs w:val="24"/>
        </w:rPr>
        <w:t>sujeito</w:t>
      </w:r>
      <w:r w:rsidRPr="00343C1D">
        <w:rPr>
          <w:rFonts w:ascii="Geomanist" w:hAnsi="Geomanist" w:cs="Times New Roman"/>
          <w:sz w:val="24"/>
          <w:szCs w:val="24"/>
        </w:rPr>
        <w:t xml:space="preserve"> às infrações administrativas constante no </w:t>
      </w:r>
      <w:r w:rsidRPr="009A2E1B">
        <w:rPr>
          <w:rFonts w:ascii="Geomanist" w:hAnsi="Geomanist" w:cs="Times New Roman"/>
          <w:sz w:val="24"/>
          <w:szCs w:val="24"/>
        </w:rPr>
        <w:t xml:space="preserve">edital, termo de referencial </w:t>
      </w:r>
      <w:r w:rsidRPr="009A2E1B">
        <w:rPr>
          <w:rFonts w:ascii="Geomanist" w:hAnsi="Geomanist" w:cs="Times New Roman"/>
          <w:color w:val="FF0000"/>
          <w:sz w:val="24"/>
          <w:szCs w:val="24"/>
        </w:rPr>
        <w:t xml:space="preserve">e </w:t>
      </w:r>
      <w:r>
        <w:rPr>
          <w:rFonts w:ascii="Geomanist" w:hAnsi="Geomanist" w:cs="Times New Roman"/>
          <w:color w:val="FF0000"/>
          <w:sz w:val="24"/>
          <w:szCs w:val="24"/>
        </w:rPr>
        <w:t xml:space="preserve">Cláusula </w:t>
      </w:r>
      <w:r>
        <w:rPr>
          <w:rFonts w:ascii="Geomanist" w:hAnsi="Geomanist" w:cs="Times New Roman"/>
          <w:color w:val="FF0000"/>
          <w:sz w:val="24"/>
          <w:szCs w:val="24"/>
          <w:u w:val="single"/>
        </w:rPr>
        <w:t xml:space="preserve">     </w:t>
      </w:r>
      <w:r>
        <w:rPr>
          <w:rFonts w:ascii="Geomanist" w:hAnsi="Geomanist" w:cs="Times New Roman"/>
          <w:color w:val="FF0000"/>
          <w:sz w:val="24"/>
          <w:szCs w:val="24"/>
        </w:rPr>
        <w:t xml:space="preserve"> do C</w:t>
      </w:r>
      <w:r w:rsidRPr="009A2E1B">
        <w:rPr>
          <w:rFonts w:ascii="Geomanist" w:hAnsi="Geomanist" w:cs="Times New Roman"/>
          <w:color w:val="FF0000"/>
          <w:sz w:val="24"/>
          <w:szCs w:val="24"/>
        </w:rPr>
        <w:t>ontrato nº</w:t>
      </w:r>
      <w:r>
        <w:rPr>
          <w:rFonts w:ascii="Geomanist" w:hAnsi="Geomanist" w:cs="Times New Roman"/>
          <w:color w:val="FF0000"/>
          <w:sz w:val="24"/>
          <w:szCs w:val="24"/>
        </w:rPr>
        <w:t xml:space="preserve"> (caso haja</w:t>
      </w:r>
      <w:r w:rsidRPr="00AA3315">
        <w:rPr>
          <w:rFonts w:ascii="Geomanist" w:hAnsi="Geomanist" w:cs="Times New Roman"/>
          <w:color w:val="FF0000"/>
          <w:sz w:val="24"/>
          <w:szCs w:val="24"/>
        </w:rPr>
        <w:t>) c/c art. 156 da Lei nº 14.133/21</w:t>
      </w:r>
      <w:r w:rsidR="00AA3315" w:rsidRPr="00AA3315">
        <w:rPr>
          <w:rFonts w:ascii="Geomanist" w:hAnsi="Geomanist" w:cs="Times New Roman"/>
          <w:color w:val="FF0000"/>
          <w:sz w:val="24"/>
          <w:szCs w:val="24"/>
        </w:rPr>
        <w:t xml:space="preserve"> ou art. 86 da Lei nº 8.866/93</w:t>
      </w:r>
      <w:r>
        <w:rPr>
          <w:rFonts w:ascii="Geomanist" w:hAnsi="Geomanist" w:cs="Times New Roman"/>
          <w:sz w:val="24"/>
          <w:szCs w:val="24"/>
        </w:rPr>
        <w:t xml:space="preserve">, </w:t>
      </w:r>
      <w:r w:rsidRPr="00E92F54">
        <w:rPr>
          <w:rFonts w:ascii="Geomanist" w:hAnsi="Geomanist" w:cs="Times New Roman"/>
          <w:sz w:val="24"/>
          <w:szCs w:val="24"/>
        </w:rPr>
        <w:t xml:space="preserve">pelo descumprimento </w:t>
      </w:r>
      <w:r>
        <w:rPr>
          <w:rFonts w:ascii="Geomanist" w:hAnsi="Geomanist" w:cs="Times New Roman"/>
          <w:sz w:val="24"/>
          <w:szCs w:val="24"/>
        </w:rPr>
        <w:t>total</w:t>
      </w:r>
      <w:r w:rsidRPr="00E92F54">
        <w:rPr>
          <w:rFonts w:ascii="Geomanist" w:hAnsi="Geomanist" w:cs="Times New Roman"/>
          <w:sz w:val="24"/>
          <w:szCs w:val="24"/>
        </w:rPr>
        <w:t xml:space="preserve"> das obrigações</w:t>
      </w:r>
      <w:r>
        <w:rPr>
          <w:rFonts w:ascii="Geomanist" w:hAnsi="Geomanist" w:cs="Times New Roman"/>
          <w:sz w:val="24"/>
          <w:szCs w:val="24"/>
        </w:rPr>
        <w:t>, conforme processo administrativo conduzido pela autoridade competente.</w:t>
      </w:r>
    </w:p>
    <w:bookmarkEnd w:id="5"/>
    <w:p w14:paraId="6C79CE49" w14:textId="77777777" w:rsidR="00125638" w:rsidRPr="00125638" w:rsidRDefault="00125638" w:rsidP="00125638">
      <w:pPr>
        <w:spacing w:after="0" w:line="240" w:lineRule="auto"/>
        <w:jc w:val="center"/>
        <w:rPr>
          <w:rFonts w:ascii="Geomanist" w:hAnsi="Geomanist" w:cs="Times New Roman"/>
          <w:sz w:val="21"/>
          <w:szCs w:val="21"/>
        </w:rPr>
      </w:pPr>
    </w:p>
    <w:p w14:paraId="28C7829A" w14:textId="77777777" w:rsidR="00AA2E57" w:rsidRDefault="00AA2E57" w:rsidP="00322C1F">
      <w:pPr>
        <w:shd w:val="clear" w:color="auto" w:fill="FFFFFF"/>
        <w:tabs>
          <w:tab w:val="left" w:pos="2510"/>
          <w:tab w:val="center" w:pos="4252"/>
        </w:tabs>
        <w:spacing w:after="0" w:line="360" w:lineRule="auto"/>
        <w:jc w:val="right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</w:p>
    <w:p w14:paraId="51C23C5D" w14:textId="5C64F994" w:rsidR="00322C1F" w:rsidRDefault="00322C1F" w:rsidP="00322C1F">
      <w:pPr>
        <w:shd w:val="clear" w:color="auto" w:fill="FFFFFF"/>
        <w:tabs>
          <w:tab w:val="left" w:pos="2510"/>
          <w:tab w:val="center" w:pos="4252"/>
        </w:tabs>
        <w:spacing w:after="0" w:line="360" w:lineRule="auto"/>
        <w:jc w:val="right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Manaus, 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</w:t>
      </w:r>
      <w:proofErr w:type="gramEnd"/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de 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20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.</w:t>
      </w:r>
    </w:p>
    <w:p w14:paraId="2392A835" w14:textId="752DBD48" w:rsidR="00322C1F" w:rsidRDefault="00322C1F" w:rsidP="00322C1F">
      <w:pPr>
        <w:shd w:val="clear" w:color="auto" w:fill="FFFFFF"/>
        <w:tabs>
          <w:tab w:val="left" w:pos="2510"/>
          <w:tab w:val="center" w:pos="4252"/>
        </w:tabs>
        <w:spacing w:after="0" w:line="360" w:lineRule="auto"/>
        <w:jc w:val="right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</w:p>
    <w:p w14:paraId="76C35A68" w14:textId="77777777" w:rsidR="00463E74" w:rsidRDefault="00463E74" w:rsidP="00322C1F">
      <w:pPr>
        <w:shd w:val="clear" w:color="auto" w:fill="FFFFFF"/>
        <w:tabs>
          <w:tab w:val="left" w:pos="2510"/>
          <w:tab w:val="center" w:pos="4252"/>
        </w:tabs>
        <w:spacing w:after="0" w:line="360" w:lineRule="auto"/>
        <w:jc w:val="right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806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2744"/>
        <w:gridCol w:w="2400"/>
      </w:tblGrid>
      <w:tr w:rsidR="00463E74" w14:paraId="28525876" w14:textId="594B8974" w:rsidTr="00463E74">
        <w:tc>
          <w:tcPr>
            <w:tcW w:w="2924" w:type="dxa"/>
          </w:tcPr>
          <w:p w14:paraId="43CD4F32" w14:textId="3500732F" w:rsidR="00463E74" w:rsidRPr="00463E74" w:rsidRDefault="00463E74" w:rsidP="00463E74">
            <w:pPr>
              <w:pStyle w:val="PargrafodaLista"/>
              <w:ind w:left="0"/>
              <w:jc w:val="center"/>
              <w:rPr>
                <w:rFonts w:ascii="Geomanist" w:hAnsi="Geomanist" w:cs="Times New Roman"/>
                <w:sz w:val="21"/>
                <w:szCs w:val="21"/>
                <w:u w:val="single"/>
              </w:rPr>
            </w:pPr>
            <w:r>
              <w:rPr>
                <w:rFonts w:ascii="Geomanist" w:hAnsi="Geomanist" w:cs="Times New Roman"/>
                <w:sz w:val="21"/>
                <w:szCs w:val="21"/>
                <w:u w:val="single"/>
              </w:rPr>
              <w:t xml:space="preserve">                                                </w:t>
            </w:r>
            <w:r w:rsidRPr="00463E74">
              <w:rPr>
                <w:rFonts w:ascii="Geomanist" w:hAnsi="Geomanist" w:cs="Times New Roman"/>
                <w:color w:val="FFFFFF" w:themeColor="background1"/>
                <w:sz w:val="21"/>
                <w:szCs w:val="21"/>
                <w:u w:val="single"/>
              </w:rPr>
              <w:t>.</w:t>
            </w:r>
          </w:p>
          <w:p w14:paraId="150479D6" w14:textId="3E8D0A34" w:rsidR="00463E74" w:rsidRDefault="00463E74" w:rsidP="00463E74">
            <w:pPr>
              <w:pStyle w:val="PargrafodaLista"/>
              <w:ind w:left="0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  <w:r w:rsidRPr="00D36AAA">
              <w:rPr>
                <w:rFonts w:ascii="Geomanist" w:hAnsi="Geomanist" w:cs="Times New Roman"/>
                <w:color w:val="FF0000"/>
                <w:sz w:val="21"/>
                <w:szCs w:val="21"/>
              </w:rPr>
              <w:t>(Cargo e assinatura do fiscal ou membro da comissão designada)</w:t>
            </w:r>
          </w:p>
        </w:tc>
        <w:tc>
          <w:tcPr>
            <w:tcW w:w="2744" w:type="dxa"/>
          </w:tcPr>
          <w:p w14:paraId="33E6EA79" w14:textId="081502E6" w:rsidR="00463E74" w:rsidRPr="00463E74" w:rsidRDefault="00463E74" w:rsidP="00463E74">
            <w:pPr>
              <w:spacing w:after="160" w:line="259" w:lineRule="auto"/>
              <w:contextualSpacing/>
              <w:jc w:val="center"/>
              <w:rPr>
                <w:rFonts w:ascii="Geomanist" w:hAnsi="Geomanist" w:cs="Times New Roman"/>
                <w:sz w:val="21"/>
                <w:szCs w:val="21"/>
                <w:u w:val="single"/>
              </w:rPr>
            </w:pPr>
            <w:r>
              <w:rPr>
                <w:rFonts w:ascii="Geomanist" w:hAnsi="Geomanist" w:cs="Times New Roman"/>
                <w:sz w:val="21"/>
                <w:szCs w:val="21"/>
                <w:u w:val="single"/>
              </w:rPr>
              <w:t xml:space="preserve">                                       </w:t>
            </w:r>
            <w:r w:rsidRPr="00463E74">
              <w:rPr>
                <w:rFonts w:ascii="Geomanist" w:hAnsi="Geomanist" w:cs="Times New Roman"/>
                <w:color w:val="FFFFFF" w:themeColor="background1"/>
                <w:sz w:val="21"/>
                <w:szCs w:val="21"/>
                <w:u w:val="single"/>
              </w:rPr>
              <w:t>.</w:t>
            </w:r>
          </w:p>
          <w:p w14:paraId="36EFCB2D" w14:textId="0A748A36" w:rsidR="00463E74" w:rsidRDefault="00463E74" w:rsidP="00463E74">
            <w:pPr>
              <w:spacing w:after="160" w:line="259" w:lineRule="auto"/>
              <w:contextualSpacing/>
              <w:jc w:val="center"/>
              <w:rPr>
                <w:rFonts w:ascii="Geomanist" w:hAnsi="Geomanist" w:cs="Times New Roman"/>
                <w:sz w:val="21"/>
                <w:szCs w:val="21"/>
              </w:rPr>
            </w:pPr>
            <w:r w:rsidRPr="00D36AAA">
              <w:rPr>
                <w:rFonts w:ascii="Geomanist" w:hAnsi="Geomanist" w:cs="Times New Roman"/>
                <w:color w:val="FF0000"/>
                <w:sz w:val="21"/>
                <w:szCs w:val="21"/>
              </w:rPr>
              <w:t>(Cargo e assinatura do fiscal ou membro da comissão designada)</w:t>
            </w:r>
          </w:p>
        </w:tc>
        <w:tc>
          <w:tcPr>
            <w:tcW w:w="2400" w:type="dxa"/>
          </w:tcPr>
          <w:p w14:paraId="537D01BC" w14:textId="2D90C10B" w:rsidR="00463E74" w:rsidRDefault="00463E74" w:rsidP="00463E74">
            <w:pPr>
              <w:contextualSpacing/>
              <w:jc w:val="center"/>
              <w:rPr>
                <w:rFonts w:ascii="Geomanist" w:hAnsi="Geomanist" w:cs="Times New Roman"/>
                <w:sz w:val="21"/>
                <w:szCs w:val="21"/>
              </w:rPr>
            </w:pPr>
            <w:r>
              <w:rPr>
                <w:rFonts w:ascii="Geomanist" w:hAnsi="Geomanist" w:cs="Times New Roman"/>
                <w:sz w:val="21"/>
                <w:szCs w:val="21"/>
                <w:u w:val="single"/>
              </w:rPr>
              <w:t xml:space="preserve">                                     </w:t>
            </w:r>
            <w:r w:rsidRPr="00463E74">
              <w:rPr>
                <w:rFonts w:ascii="Geomanist" w:hAnsi="Geomanist" w:cs="Times New Roman"/>
                <w:color w:val="FFFFFF" w:themeColor="background1"/>
                <w:sz w:val="21"/>
                <w:szCs w:val="21"/>
              </w:rPr>
              <w:t>.</w:t>
            </w:r>
          </w:p>
          <w:p w14:paraId="41E4FE18" w14:textId="291CDDFD" w:rsidR="00463E74" w:rsidRDefault="00463E74" w:rsidP="00463E74">
            <w:pPr>
              <w:contextualSpacing/>
              <w:jc w:val="center"/>
              <w:rPr>
                <w:rFonts w:ascii="Geomanist" w:hAnsi="Geomanist" w:cs="Times New Roman"/>
                <w:sz w:val="21"/>
                <w:szCs w:val="21"/>
                <w:u w:val="single"/>
              </w:rPr>
            </w:pPr>
            <w:r w:rsidRPr="00D36AAA">
              <w:rPr>
                <w:rFonts w:ascii="Geomanist" w:hAnsi="Geomanist" w:cs="Times New Roman"/>
                <w:color w:val="FF0000"/>
                <w:sz w:val="21"/>
                <w:szCs w:val="21"/>
              </w:rPr>
              <w:t>(Cargo e assinatura do fiscal ou membro da comissão designada)</w:t>
            </w:r>
          </w:p>
        </w:tc>
      </w:tr>
    </w:tbl>
    <w:p w14:paraId="65229CF8" w14:textId="77777777" w:rsidR="00CB687A" w:rsidRPr="00CB687A" w:rsidRDefault="00CB687A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</w:p>
    <w:p w14:paraId="02FD5E34" w14:textId="7B60AD79" w:rsidR="00AF3D73" w:rsidRPr="00CB687A" w:rsidRDefault="00AF3D73" w:rsidP="00CB687A">
      <w:pPr>
        <w:jc w:val="both"/>
        <w:rPr>
          <w:bCs/>
        </w:rPr>
      </w:pPr>
    </w:p>
    <w:sectPr w:rsidR="00AF3D73" w:rsidRPr="00CB687A" w:rsidSect="00343C1D">
      <w:headerReference w:type="default" r:id="rId8"/>
      <w:footerReference w:type="default" r:id="rId9"/>
      <w:pgSz w:w="11906" w:h="16838"/>
      <w:pgMar w:top="3828" w:right="1701" w:bottom="26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998B" w14:textId="77777777" w:rsidR="00565A4F" w:rsidRDefault="00565A4F" w:rsidP="00F94EB2">
      <w:pPr>
        <w:spacing w:after="0" w:line="240" w:lineRule="auto"/>
      </w:pPr>
      <w:r>
        <w:separator/>
      </w:r>
    </w:p>
  </w:endnote>
  <w:endnote w:type="continuationSeparator" w:id="0">
    <w:p w14:paraId="19677D1F" w14:textId="77777777" w:rsidR="00565A4F" w:rsidRDefault="00565A4F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5EE93346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r w:rsidR="00585E2F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5EE93346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r w:rsidR="00585E2F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0B6457">
      <w:rPr>
        <w:rFonts w:ascii="Montserrat" w:hAnsi="Montserrat"/>
        <w:caps/>
        <w:noProof/>
        <w:color w:val="4F81BD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 w:rsidRPr="000B6457">
      <w:rPr>
        <w:rFonts w:ascii="Montserrat" w:hAnsi="Montserrat"/>
        <w:caps/>
        <w:color w:val="4F81B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F679" w14:textId="77777777" w:rsidR="00565A4F" w:rsidRDefault="00565A4F" w:rsidP="00F94EB2">
      <w:pPr>
        <w:spacing w:after="0" w:line="240" w:lineRule="auto"/>
      </w:pPr>
      <w:r>
        <w:separator/>
      </w:r>
    </w:p>
  </w:footnote>
  <w:footnote w:type="continuationSeparator" w:id="0">
    <w:p w14:paraId="6B26FC33" w14:textId="77777777" w:rsidR="00565A4F" w:rsidRDefault="00565A4F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E631E"/>
    <w:multiLevelType w:val="hybridMultilevel"/>
    <w:tmpl w:val="4A3417C2"/>
    <w:lvl w:ilvl="0" w:tplc="3140BE68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2048B"/>
    <w:rsid w:val="00021C87"/>
    <w:rsid w:val="00044981"/>
    <w:rsid w:val="000A37E8"/>
    <w:rsid w:val="000B3187"/>
    <w:rsid w:val="000B6457"/>
    <w:rsid w:val="000E790F"/>
    <w:rsid w:val="00122561"/>
    <w:rsid w:val="00125638"/>
    <w:rsid w:val="001558F5"/>
    <w:rsid w:val="00155C20"/>
    <w:rsid w:val="0016493F"/>
    <w:rsid w:val="001A6B01"/>
    <w:rsid w:val="001D2B26"/>
    <w:rsid w:val="001E2128"/>
    <w:rsid w:val="001E2ACE"/>
    <w:rsid w:val="0020313B"/>
    <w:rsid w:val="00207321"/>
    <w:rsid w:val="00230602"/>
    <w:rsid w:val="00263732"/>
    <w:rsid w:val="00265E02"/>
    <w:rsid w:val="002663C6"/>
    <w:rsid w:val="002778F9"/>
    <w:rsid w:val="002C0F7D"/>
    <w:rsid w:val="002C65EB"/>
    <w:rsid w:val="00314523"/>
    <w:rsid w:val="00322C1F"/>
    <w:rsid w:val="00341535"/>
    <w:rsid w:val="00343064"/>
    <w:rsid w:val="00343C1D"/>
    <w:rsid w:val="0035265B"/>
    <w:rsid w:val="003674E9"/>
    <w:rsid w:val="00367996"/>
    <w:rsid w:val="0037268A"/>
    <w:rsid w:val="00375445"/>
    <w:rsid w:val="003810A1"/>
    <w:rsid w:val="003C1031"/>
    <w:rsid w:val="003C16D1"/>
    <w:rsid w:val="003F606C"/>
    <w:rsid w:val="00412BF4"/>
    <w:rsid w:val="00441C6E"/>
    <w:rsid w:val="0044296F"/>
    <w:rsid w:val="00450730"/>
    <w:rsid w:val="00452943"/>
    <w:rsid w:val="00455178"/>
    <w:rsid w:val="00463E74"/>
    <w:rsid w:val="004671FA"/>
    <w:rsid w:val="00480F68"/>
    <w:rsid w:val="004A2209"/>
    <w:rsid w:val="004A608E"/>
    <w:rsid w:val="004B089E"/>
    <w:rsid w:val="004B7B37"/>
    <w:rsid w:val="004D2DC3"/>
    <w:rsid w:val="004D51D3"/>
    <w:rsid w:val="004E794C"/>
    <w:rsid w:val="004F1241"/>
    <w:rsid w:val="00503817"/>
    <w:rsid w:val="00504A5E"/>
    <w:rsid w:val="00512EF7"/>
    <w:rsid w:val="00515333"/>
    <w:rsid w:val="0052702D"/>
    <w:rsid w:val="00560D28"/>
    <w:rsid w:val="00565A4F"/>
    <w:rsid w:val="00570B08"/>
    <w:rsid w:val="00585E2F"/>
    <w:rsid w:val="00591B91"/>
    <w:rsid w:val="005B25C9"/>
    <w:rsid w:val="005B363F"/>
    <w:rsid w:val="005D6319"/>
    <w:rsid w:val="005E3F2D"/>
    <w:rsid w:val="00601A32"/>
    <w:rsid w:val="00604F11"/>
    <w:rsid w:val="00631F90"/>
    <w:rsid w:val="0065011E"/>
    <w:rsid w:val="00671676"/>
    <w:rsid w:val="006822C2"/>
    <w:rsid w:val="006A7B1C"/>
    <w:rsid w:val="006D154C"/>
    <w:rsid w:val="006E6871"/>
    <w:rsid w:val="00702E01"/>
    <w:rsid w:val="0073205F"/>
    <w:rsid w:val="0073309D"/>
    <w:rsid w:val="007576FA"/>
    <w:rsid w:val="00781BA9"/>
    <w:rsid w:val="00790608"/>
    <w:rsid w:val="00793544"/>
    <w:rsid w:val="007A6E88"/>
    <w:rsid w:val="007B03A9"/>
    <w:rsid w:val="007B603D"/>
    <w:rsid w:val="007B7C3B"/>
    <w:rsid w:val="007E2C4C"/>
    <w:rsid w:val="007E3167"/>
    <w:rsid w:val="007E5307"/>
    <w:rsid w:val="008043E2"/>
    <w:rsid w:val="008053D2"/>
    <w:rsid w:val="00846C41"/>
    <w:rsid w:val="008665D5"/>
    <w:rsid w:val="00875666"/>
    <w:rsid w:val="008833F7"/>
    <w:rsid w:val="00886FCE"/>
    <w:rsid w:val="008A3700"/>
    <w:rsid w:val="008A3E62"/>
    <w:rsid w:val="008A4DA7"/>
    <w:rsid w:val="008B4F75"/>
    <w:rsid w:val="008D13D6"/>
    <w:rsid w:val="0091069F"/>
    <w:rsid w:val="00943086"/>
    <w:rsid w:val="00946BCB"/>
    <w:rsid w:val="00946F2F"/>
    <w:rsid w:val="0095368A"/>
    <w:rsid w:val="009638A4"/>
    <w:rsid w:val="009810B1"/>
    <w:rsid w:val="00982652"/>
    <w:rsid w:val="009A37FA"/>
    <w:rsid w:val="009A4D09"/>
    <w:rsid w:val="009A527D"/>
    <w:rsid w:val="00A169CD"/>
    <w:rsid w:val="00A17280"/>
    <w:rsid w:val="00A224F2"/>
    <w:rsid w:val="00A36A88"/>
    <w:rsid w:val="00A5543B"/>
    <w:rsid w:val="00AA2E57"/>
    <w:rsid w:val="00AA3315"/>
    <w:rsid w:val="00AB49D9"/>
    <w:rsid w:val="00AC442B"/>
    <w:rsid w:val="00AE2420"/>
    <w:rsid w:val="00AF305B"/>
    <w:rsid w:val="00AF3D73"/>
    <w:rsid w:val="00B11481"/>
    <w:rsid w:val="00B16268"/>
    <w:rsid w:val="00B22D8C"/>
    <w:rsid w:val="00B425C8"/>
    <w:rsid w:val="00B44743"/>
    <w:rsid w:val="00B96D61"/>
    <w:rsid w:val="00BB0557"/>
    <w:rsid w:val="00BB1121"/>
    <w:rsid w:val="00BC2B33"/>
    <w:rsid w:val="00BE1B85"/>
    <w:rsid w:val="00C056F0"/>
    <w:rsid w:val="00C640CB"/>
    <w:rsid w:val="00C919E3"/>
    <w:rsid w:val="00CB687A"/>
    <w:rsid w:val="00CC6150"/>
    <w:rsid w:val="00CD08D7"/>
    <w:rsid w:val="00CD3C85"/>
    <w:rsid w:val="00CE5480"/>
    <w:rsid w:val="00D20013"/>
    <w:rsid w:val="00D3534C"/>
    <w:rsid w:val="00D36AAA"/>
    <w:rsid w:val="00D43851"/>
    <w:rsid w:val="00D73EB4"/>
    <w:rsid w:val="00D856B6"/>
    <w:rsid w:val="00DA2BB6"/>
    <w:rsid w:val="00DB155A"/>
    <w:rsid w:val="00DC56AF"/>
    <w:rsid w:val="00E51981"/>
    <w:rsid w:val="00E60E2F"/>
    <w:rsid w:val="00E71738"/>
    <w:rsid w:val="00E73B9F"/>
    <w:rsid w:val="00E81393"/>
    <w:rsid w:val="00E91EF3"/>
    <w:rsid w:val="00E92F54"/>
    <w:rsid w:val="00EC35E0"/>
    <w:rsid w:val="00EC6A54"/>
    <w:rsid w:val="00EC6B89"/>
    <w:rsid w:val="00ED37BE"/>
    <w:rsid w:val="00ED4A54"/>
    <w:rsid w:val="00F557F3"/>
    <w:rsid w:val="00F65390"/>
    <w:rsid w:val="00F821F6"/>
    <w:rsid w:val="00F94EB2"/>
    <w:rsid w:val="00FB3AFF"/>
    <w:rsid w:val="00FC7C57"/>
    <w:rsid w:val="00FD21C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55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9773-6506-49A5-B0C0-58C6F9B6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2</cp:revision>
  <cp:lastPrinted>2023-05-09T20:59:00Z</cp:lastPrinted>
  <dcterms:created xsi:type="dcterms:W3CDTF">2023-09-15T13:56:00Z</dcterms:created>
  <dcterms:modified xsi:type="dcterms:W3CDTF">2023-09-15T13:56:00Z</dcterms:modified>
</cp:coreProperties>
</file>