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760" w:rsidRDefault="00A42760" w:rsidP="00A42760">
      <w:pPr>
        <w:pStyle w:val="NormalWeb"/>
        <w:shd w:val="clear" w:color="auto" w:fill="FFFFFF"/>
        <w:tabs>
          <w:tab w:val="left" w:pos="851"/>
        </w:tabs>
        <w:spacing w:before="240" w:beforeAutospacing="0" w:after="0" w:afterAutospacing="0"/>
        <w:jc w:val="center"/>
        <w:rPr>
          <w:rFonts w:eastAsiaTheme="minorHAnsi"/>
          <w:b/>
          <w:shd w:val="clear" w:color="auto" w:fill="FFFFFF"/>
          <w:lang w:eastAsia="en-US"/>
        </w:rPr>
      </w:pPr>
    </w:p>
    <w:tbl>
      <w:tblPr>
        <w:tblW w:w="15664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64"/>
      </w:tblGrid>
      <w:tr w:rsidR="00F71899" w:rsidTr="00F71899">
        <w:trPr>
          <w:trHeight w:val="300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F71899" w:rsidRDefault="00122650" w:rsidP="00122650">
            <w:pPr>
              <w:widowControl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val="pt-BR" w:eastAsia="en-US" w:bidi="ar-SA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val="pt-BR" w:eastAsia="en-US" w:bidi="ar-SA"/>
              </w:rPr>
              <w:t>ANEXO II (PORTARIA CGE/AM 17</w:t>
            </w:r>
            <w:r w:rsidR="00F71899">
              <w:rPr>
                <w:rFonts w:eastAsiaTheme="minorHAnsi"/>
                <w:b/>
                <w:bCs/>
                <w:color w:val="000000"/>
                <w:sz w:val="24"/>
                <w:szCs w:val="24"/>
                <w:lang w:val="pt-BR" w:eastAsia="en-US" w:bidi="ar-SA"/>
              </w:rPr>
              <w:t xml:space="preserve">/2020 - </w:t>
            </w:r>
            <w:proofErr w:type="spellStart"/>
            <w:r w:rsidR="00F71899">
              <w:rPr>
                <w:rFonts w:eastAsiaTheme="minorHAnsi"/>
                <w:b/>
                <w:shd w:val="clear" w:color="auto" w:fill="FFFFFF"/>
                <w:lang w:eastAsia="en-US"/>
              </w:rPr>
              <w:t>Escopo</w:t>
            </w:r>
            <w:proofErr w:type="spellEnd"/>
            <w:r w:rsidR="00F71899">
              <w:rPr>
                <w:rFonts w:eastAsiaTheme="minorHAnsi"/>
                <w:b/>
                <w:shd w:val="clear" w:color="auto" w:fill="FFFFFF"/>
                <w:lang w:eastAsia="en-US"/>
              </w:rPr>
              <w:t xml:space="preserve"> das </w:t>
            </w:r>
            <w:proofErr w:type="spellStart"/>
            <w:r w:rsidR="00F71899">
              <w:rPr>
                <w:rFonts w:eastAsiaTheme="minorHAnsi"/>
                <w:b/>
                <w:shd w:val="clear" w:color="auto" w:fill="FFFFFF"/>
                <w:lang w:eastAsia="en-US"/>
              </w:rPr>
              <w:t>Auditorias</w:t>
            </w:r>
            <w:proofErr w:type="spellEnd"/>
            <w:r w:rsidR="00F71899">
              <w:rPr>
                <w:rFonts w:eastAsiaTheme="minorHAnsi"/>
                <w:b/>
                <w:bCs/>
                <w:color w:val="000000"/>
                <w:sz w:val="24"/>
                <w:szCs w:val="24"/>
                <w:lang w:val="pt-BR" w:eastAsia="en-US" w:bidi="ar-SA"/>
              </w:rPr>
              <w:t>)</w:t>
            </w:r>
          </w:p>
        </w:tc>
      </w:tr>
    </w:tbl>
    <w:p w:rsidR="00F71899" w:rsidRDefault="00F71899" w:rsidP="00A42760">
      <w:pPr>
        <w:pStyle w:val="NormalWeb"/>
        <w:shd w:val="clear" w:color="auto" w:fill="FFFFFF"/>
        <w:tabs>
          <w:tab w:val="left" w:pos="851"/>
        </w:tabs>
        <w:spacing w:before="240" w:beforeAutospacing="0" w:after="0" w:afterAutospacing="0"/>
        <w:jc w:val="center"/>
        <w:rPr>
          <w:rFonts w:eastAsiaTheme="minorHAnsi"/>
          <w:b/>
          <w:shd w:val="clear" w:color="auto" w:fill="FFFFFF"/>
          <w:lang w:eastAsia="en-US"/>
        </w:rPr>
      </w:pPr>
    </w:p>
    <w:p w:rsidR="00FD6755" w:rsidRPr="003028BB" w:rsidRDefault="00115FA3" w:rsidP="00115FA3">
      <w:pPr>
        <w:pStyle w:val="Ttulo1"/>
        <w:spacing w:before="240"/>
        <w:ind w:left="0"/>
        <w:jc w:val="both"/>
        <w:rPr>
          <w:rFonts w:ascii="Times New Roman" w:hAnsi="Times New Roman" w:cs="Times New Roman"/>
          <w:b w:val="0"/>
          <w:color w:val="231F20"/>
          <w:sz w:val="24"/>
          <w:szCs w:val="24"/>
          <w:lang w:val="pt-BR"/>
        </w:rPr>
      </w:pPr>
      <w:r>
        <w:rPr>
          <w:rFonts w:ascii="Times New Roman" w:hAnsi="Times New Roman" w:cs="Times New Roman"/>
          <w:b w:val="0"/>
          <w:color w:val="231F20"/>
          <w:sz w:val="24"/>
          <w:szCs w:val="24"/>
          <w:lang w:val="pt-BR"/>
        </w:rPr>
        <w:t xml:space="preserve">Devem ser </w:t>
      </w:r>
      <w:r w:rsidR="00E5173E" w:rsidRPr="003028BB">
        <w:rPr>
          <w:rFonts w:ascii="Times New Roman" w:hAnsi="Times New Roman" w:cs="Times New Roman"/>
          <w:b w:val="0"/>
          <w:color w:val="231F20"/>
          <w:sz w:val="24"/>
          <w:szCs w:val="24"/>
          <w:lang w:val="pt-BR"/>
        </w:rPr>
        <w:t>aborda</w:t>
      </w:r>
      <w:r>
        <w:rPr>
          <w:rFonts w:ascii="Times New Roman" w:hAnsi="Times New Roman" w:cs="Times New Roman"/>
          <w:b w:val="0"/>
          <w:color w:val="231F20"/>
          <w:sz w:val="24"/>
          <w:szCs w:val="24"/>
          <w:lang w:val="pt-BR"/>
        </w:rPr>
        <w:t xml:space="preserve">dos </w:t>
      </w:r>
      <w:r w:rsidR="00E5173E" w:rsidRPr="003028BB">
        <w:rPr>
          <w:rFonts w:ascii="Times New Roman" w:hAnsi="Times New Roman" w:cs="Times New Roman"/>
          <w:b w:val="0"/>
          <w:color w:val="231F20"/>
          <w:sz w:val="24"/>
          <w:szCs w:val="24"/>
          <w:lang w:val="pt-BR"/>
        </w:rPr>
        <w:t>os seguintes pontos</w:t>
      </w:r>
      <w:r>
        <w:rPr>
          <w:rFonts w:ascii="Times New Roman" w:hAnsi="Times New Roman" w:cs="Times New Roman"/>
          <w:b w:val="0"/>
          <w:color w:val="231F20"/>
          <w:sz w:val="24"/>
          <w:szCs w:val="24"/>
          <w:lang w:val="pt-BR"/>
        </w:rPr>
        <w:t xml:space="preserve"> </w:t>
      </w:r>
      <w:r w:rsidR="00E1668A" w:rsidRPr="003028BB">
        <w:rPr>
          <w:rFonts w:ascii="Times New Roman" w:hAnsi="Times New Roman" w:cs="Times New Roman"/>
          <w:b w:val="0"/>
          <w:color w:val="231F20"/>
          <w:sz w:val="24"/>
          <w:szCs w:val="24"/>
          <w:lang w:val="pt-BR"/>
        </w:rPr>
        <w:t>gerais para todas as unidades auditadas</w:t>
      </w:r>
      <w:r w:rsidR="00E5173E" w:rsidRPr="003028BB">
        <w:rPr>
          <w:rFonts w:ascii="Times New Roman" w:hAnsi="Times New Roman" w:cs="Times New Roman"/>
          <w:b w:val="0"/>
          <w:color w:val="231F20"/>
          <w:sz w:val="24"/>
          <w:szCs w:val="24"/>
          <w:lang w:val="pt-BR"/>
        </w:rPr>
        <w:t>:</w:t>
      </w:r>
    </w:p>
    <w:p w:rsidR="00E5173E" w:rsidRPr="00B74A2F" w:rsidRDefault="00E5173E" w:rsidP="00E53F6C">
      <w:pPr>
        <w:pStyle w:val="Ttulo1"/>
        <w:spacing w:before="56"/>
        <w:jc w:val="both"/>
        <w:rPr>
          <w:rFonts w:ascii="Times New Roman" w:hAnsi="Times New Roman" w:cs="Times New Roman"/>
          <w:b w:val="0"/>
          <w:lang w:val="pt-BR"/>
        </w:rPr>
      </w:pPr>
    </w:p>
    <w:p w:rsidR="00B47F6D" w:rsidRPr="00B74A2F" w:rsidRDefault="00B47F6D" w:rsidP="00E53F6C">
      <w:pPr>
        <w:pStyle w:val="Corpodetexto"/>
        <w:spacing w:before="9"/>
        <w:jc w:val="both"/>
        <w:rPr>
          <w:rFonts w:ascii="Times New Roman" w:hAnsi="Times New Roman" w:cs="Times New Roman"/>
          <w:sz w:val="7"/>
          <w:lang w:val="pt-BR"/>
        </w:rPr>
      </w:pPr>
    </w:p>
    <w:tbl>
      <w:tblPr>
        <w:tblStyle w:val="TableNormal"/>
        <w:tblW w:w="15233" w:type="dxa"/>
        <w:jc w:val="center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4437"/>
        <w:gridCol w:w="4438"/>
        <w:gridCol w:w="4438"/>
      </w:tblGrid>
      <w:tr w:rsidR="00B47F6D" w:rsidRPr="002B0481" w:rsidTr="00AD7F40">
        <w:trPr>
          <w:trHeight w:val="305"/>
          <w:jc w:val="center"/>
        </w:trPr>
        <w:tc>
          <w:tcPr>
            <w:tcW w:w="1920" w:type="dxa"/>
            <w:vAlign w:val="center"/>
          </w:tcPr>
          <w:p w:rsidR="00B47F6D" w:rsidRPr="002B0481" w:rsidRDefault="005A6C82" w:rsidP="002B0481">
            <w:pPr>
              <w:pStyle w:val="TableParagraph"/>
              <w:spacing w:before="0"/>
              <w:ind w:left="57" w:right="57"/>
              <w:jc w:val="center"/>
              <w:rPr>
                <w:rFonts w:ascii="Times New Roman" w:hAnsi="Times New Roman" w:cs="Times New Roman"/>
                <w:b/>
                <w:position w:val="6"/>
              </w:rPr>
            </w:pPr>
            <w:r w:rsidRPr="002B0481">
              <w:rPr>
                <w:rFonts w:ascii="Times New Roman" w:hAnsi="Times New Roman" w:cs="Times New Roman"/>
                <w:b/>
                <w:color w:val="231F20"/>
                <w:position w:val="6"/>
              </w:rPr>
              <w:t>OBJETO</w:t>
            </w:r>
          </w:p>
        </w:tc>
        <w:tc>
          <w:tcPr>
            <w:tcW w:w="4437" w:type="dxa"/>
            <w:vAlign w:val="center"/>
          </w:tcPr>
          <w:p w:rsidR="00B47F6D" w:rsidRPr="002B0481" w:rsidRDefault="005A6C82" w:rsidP="002B0481">
            <w:pPr>
              <w:pStyle w:val="TableParagraph"/>
              <w:spacing w:before="0"/>
              <w:ind w:left="57" w:right="57"/>
              <w:jc w:val="center"/>
              <w:rPr>
                <w:rFonts w:ascii="Times New Roman" w:hAnsi="Times New Roman" w:cs="Times New Roman"/>
                <w:b/>
                <w:position w:val="6"/>
              </w:rPr>
            </w:pPr>
            <w:r w:rsidRPr="002B0481">
              <w:rPr>
                <w:rFonts w:ascii="Times New Roman" w:hAnsi="Times New Roman" w:cs="Times New Roman"/>
                <w:b/>
                <w:color w:val="231F20"/>
                <w:position w:val="6"/>
              </w:rPr>
              <w:t>OBJETIVO</w:t>
            </w:r>
          </w:p>
        </w:tc>
        <w:tc>
          <w:tcPr>
            <w:tcW w:w="4438" w:type="dxa"/>
            <w:vAlign w:val="center"/>
          </w:tcPr>
          <w:p w:rsidR="00B47F6D" w:rsidRPr="002B0481" w:rsidRDefault="005A6C82" w:rsidP="002B0481">
            <w:pPr>
              <w:pStyle w:val="TableParagraph"/>
              <w:spacing w:before="0"/>
              <w:ind w:left="57" w:right="57"/>
              <w:jc w:val="center"/>
              <w:rPr>
                <w:rFonts w:ascii="Times New Roman" w:hAnsi="Times New Roman" w:cs="Times New Roman"/>
                <w:b/>
                <w:position w:val="6"/>
              </w:rPr>
            </w:pPr>
            <w:r w:rsidRPr="002B0481">
              <w:rPr>
                <w:rFonts w:ascii="Times New Roman" w:hAnsi="Times New Roman" w:cs="Times New Roman"/>
                <w:b/>
                <w:color w:val="231F20"/>
                <w:position w:val="6"/>
              </w:rPr>
              <w:t>CONDUTA</w:t>
            </w:r>
          </w:p>
        </w:tc>
        <w:tc>
          <w:tcPr>
            <w:tcW w:w="4438" w:type="dxa"/>
            <w:vAlign w:val="center"/>
          </w:tcPr>
          <w:p w:rsidR="00B47F6D" w:rsidRPr="002B0481" w:rsidRDefault="005A6C82" w:rsidP="002B0481">
            <w:pPr>
              <w:pStyle w:val="TableParagraph"/>
              <w:spacing w:before="0"/>
              <w:ind w:left="57" w:right="57"/>
              <w:jc w:val="center"/>
              <w:rPr>
                <w:rFonts w:ascii="Times New Roman" w:hAnsi="Times New Roman" w:cs="Times New Roman"/>
                <w:b/>
                <w:position w:val="6"/>
              </w:rPr>
            </w:pPr>
            <w:r w:rsidRPr="002B0481">
              <w:rPr>
                <w:rFonts w:ascii="Times New Roman" w:hAnsi="Times New Roman" w:cs="Times New Roman"/>
                <w:b/>
                <w:color w:val="231F20"/>
                <w:position w:val="6"/>
              </w:rPr>
              <w:t>ESCOPO</w:t>
            </w:r>
          </w:p>
        </w:tc>
      </w:tr>
      <w:tr w:rsidR="00B47F6D" w:rsidRPr="00C7717F" w:rsidTr="00AD7F40">
        <w:trPr>
          <w:trHeight w:val="907"/>
          <w:jc w:val="center"/>
        </w:trPr>
        <w:tc>
          <w:tcPr>
            <w:tcW w:w="1920" w:type="dxa"/>
          </w:tcPr>
          <w:p w:rsidR="00B47F6D" w:rsidRPr="002B0481" w:rsidRDefault="001F02ED" w:rsidP="0019225D">
            <w:pPr>
              <w:pStyle w:val="TableParagraph"/>
              <w:spacing w:before="120" w:after="120"/>
              <w:ind w:left="57" w:right="57"/>
              <w:rPr>
                <w:rFonts w:ascii="Times New Roman" w:hAnsi="Times New Roman" w:cs="Times New Roman"/>
                <w:position w:val="6"/>
                <w:lang w:val="pt-BR"/>
              </w:rPr>
            </w:pPr>
            <w:r w:rsidRPr="002B0481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Natureza jurí</w:t>
            </w:r>
            <w:r w:rsidR="005A6C82" w:rsidRPr="002B0481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 xml:space="preserve">dica e do </w:t>
            </w:r>
            <w:r w:rsidRPr="002B0481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negó</w:t>
            </w:r>
            <w:r w:rsidR="005A6C82" w:rsidRPr="002B0481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cio da unidade</w:t>
            </w:r>
          </w:p>
        </w:tc>
        <w:tc>
          <w:tcPr>
            <w:tcW w:w="4437" w:type="dxa"/>
          </w:tcPr>
          <w:p w:rsidR="00B47F6D" w:rsidRPr="002B0481" w:rsidRDefault="001F02ED" w:rsidP="0019225D">
            <w:pPr>
              <w:pStyle w:val="TableParagraph"/>
              <w:spacing w:before="120" w:after="120"/>
              <w:ind w:left="57" w:right="57"/>
              <w:rPr>
                <w:rFonts w:ascii="Times New Roman" w:hAnsi="Times New Roman" w:cs="Times New Roman"/>
                <w:position w:val="6"/>
                <w:lang w:val="pt-BR"/>
              </w:rPr>
            </w:pPr>
            <w:r w:rsidRPr="002B0481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Verificar se o órgão ou entidade cumpre os seus objetivos previstos em seu estatu</w:t>
            </w:r>
            <w:r w:rsidR="005A6C82" w:rsidRPr="002B0481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to, contrato, lei de criação, ou similar.</w:t>
            </w:r>
          </w:p>
        </w:tc>
        <w:tc>
          <w:tcPr>
            <w:tcW w:w="4438" w:type="dxa"/>
          </w:tcPr>
          <w:p w:rsidR="00B47F6D" w:rsidRPr="002B0481" w:rsidRDefault="001F02ED" w:rsidP="0019225D">
            <w:pPr>
              <w:pStyle w:val="TableParagraph"/>
              <w:spacing w:before="120" w:after="120"/>
              <w:ind w:left="57" w:right="57"/>
              <w:rPr>
                <w:rFonts w:ascii="Times New Roman" w:hAnsi="Times New Roman" w:cs="Times New Roman"/>
                <w:position w:val="6"/>
                <w:lang w:val="pt-BR"/>
              </w:rPr>
            </w:pPr>
            <w:r w:rsidRPr="002B0481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Não cumprimento/aten</w:t>
            </w:r>
            <w:r w:rsidR="005A6C82" w:rsidRPr="002B0481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dimento dos objetivos do órgão ou entidade prev</w:t>
            </w:r>
            <w:r w:rsidRPr="002B0481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istos em estatutos e normas re</w:t>
            </w:r>
            <w:r w:rsidR="005A6C82" w:rsidRPr="002B0481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guladoras.</w:t>
            </w:r>
          </w:p>
        </w:tc>
        <w:tc>
          <w:tcPr>
            <w:tcW w:w="4438" w:type="dxa"/>
          </w:tcPr>
          <w:p w:rsidR="00B47F6D" w:rsidRPr="002B0481" w:rsidRDefault="005A6C82" w:rsidP="0019225D">
            <w:pPr>
              <w:pStyle w:val="TableParagraph"/>
              <w:spacing w:before="120" w:after="120"/>
              <w:ind w:left="57" w:right="57"/>
              <w:rPr>
                <w:rFonts w:ascii="Times New Roman" w:hAnsi="Times New Roman" w:cs="Times New Roman"/>
                <w:position w:val="6"/>
                <w:lang w:val="pt-BR"/>
              </w:rPr>
            </w:pPr>
            <w:r w:rsidRPr="002B0481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Análise do cumprimento dos objetivos corporativos previstos em seus estatuto, contrato, lei de criação, ou similar</w:t>
            </w:r>
            <w:r w:rsidR="002B0481" w:rsidRPr="002B0481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.</w:t>
            </w:r>
          </w:p>
        </w:tc>
      </w:tr>
      <w:tr w:rsidR="00E5173E" w:rsidRPr="00C7717F" w:rsidTr="00AD7F40">
        <w:trPr>
          <w:trHeight w:val="2204"/>
          <w:jc w:val="center"/>
        </w:trPr>
        <w:tc>
          <w:tcPr>
            <w:tcW w:w="1920" w:type="dxa"/>
          </w:tcPr>
          <w:p w:rsidR="00E5173E" w:rsidRPr="002B0481" w:rsidRDefault="00E5173E" w:rsidP="00967B72">
            <w:pPr>
              <w:pStyle w:val="TableParagraph"/>
              <w:spacing w:before="0"/>
              <w:ind w:left="57" w:right="57"/>
              <w:rPr>
                <w:rFonts w:ascii="Times New Roman" w:hAnsi="Times New Roman" w:cs="Times New Roman"/>
                <w:position w:val="6"/>
              </w:rPr>
            </w:pPr>
            <w:proofErr w:type="spellStart"/>
            <w:r w:rsidRPr="002B0481">
              <w:rPr>
                <w:rFonts w:ascii="Times New Roman" w:hAnsi="Times New Roman" w:cs="Times New Roman"/>
                <w:color w:val="231F20"/>
                <w:position w:val="6"/>
              </w:rPr>
              <w:t>Gestão</w:t>
            </w:r>
            <w:proofErr w:type="spellEnd"/>
            <w:r w:rsidRPr="002B0481">
              <w:rPr>
                <w:rFonts w:ascii="Times New Roman" w:hAnsi="Times New Roman" w:cs="Times New Roman"/>
                <w:color w:val="231F20"/>
                <w:position w:val="6"/>
              </w:rPr>
              <w:t xml:space="preserve"> </w:t>
            </w:r>
            <w:proofErr w:type="spellStart"/>
            <w:r w:rsidRPr="002B0481">
              <w:rPr>
                <w:rFonts w:ascii="Times New Roman" w:hAnsi="Times New Roman" w:cs="Times New Roman"/>
                <w:color w:val="231F20"/>
                <w:position w:val="6"/>
              </w:rPr>
              <w:t>Orçamentária</w:t>
            </w:r>
            <w:proofErr w:type="spellEnd"/>
          </w:p>
        </w:tc>
        <w:tc>
          <w:tcPr>
            <w:tcW w:w="4437" w:type="dxa"/>
          </w:tcPr>
          <w:p w:rsidR="00E5173E" w:rsidRPr="002B0481" w:rsidRDefault="00E5173E" w:rsidP="00B33A91">
            <w:pPr>
              <w:pStyle w:val="TableParagraph"/>
              <w:numPr>
                <w:ilvl w:val="0"/>
                <w:numId w:val="14"/>
              </w:numPr>
              <w:tabs>
                <w:tab w:val="left" w:pos="515"/>
              </w:tabs>
              <w:spacing w:before="120" w:after="120"/>
              <w:ind w:left="57" w:right="57" w:firstLine="0"/>
              <w:rPr>
                <w:rFonts w:ascii="Times New Roman" w:hAnsi="Times New Roman" w:cs="Times New Roman"/>
                <w:position w:val="6"/>
                <w:lang w:val="pt-BR"/>
              </w:rPr>
            </w:pPr>
            <w:r w:rsidRPr="002B0481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Avaliar a existência de distorções significativas entre o planejamento e a execução de despesas e receitas.</w:t>
            </w:r>
          </w:p>
          <w:p w:rsidR="00E5173E" w:rsidRPr="002B0481" w:rsidRDefault="00E5173E" w:rsidP="00B33A91">
            <w:pPr>
              <w:pStyle w:val="TableParagraph"/>
              <w:numPr>
                <w:ilvl w:val="0"/>
                <w:numId w:val="14"/>
              </w:numPr>
              <w:tabs>
                <w:tab w:val="left" w:pos="362"/>
              </w:tabs>
              <w:spacing w:before="120" w:after="120"/>
              <w:ind w:left="57" w:right="57" w:firstLine="0"/>
              <w:rPr>
                <w:rFonts w:ascii="Times New Roman" w:hAnsi="Times New Roman" w:cs="Times New Roman"/>
                <w:position w:val="6"/>
                <w:lang w:val="pt-BR"/>
              </w:rPr>
            </w:pPr>
            <w:r w:rsidRPr="002B0481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 xml:space="preserve">Atestar conformidades de preceitos normativos e procedimentos aplicáveis à Re- núncia de Receita, Despesas de Exercícios Anteriores e restos a </w:t>
            </w:r>
            <w:r w:rsidR="002B0481" w:rsidRPr="002B0481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p</w:t>
            </w:r>
            <w:r w:rsidRPr="002B0481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agar.</w:t>
            </w:r>
          </w:p>
          <w:p w:rsidR="00E5173E" w:rsidRPr="002B0481" w:rsidRDefault="0019225D" w:rsidP="00B33A91">
            <w:pPr>
              <w:pStyle w:val="TableParagraph"/>
              <w:numPr>
                <w:ilvl w:val="0"/>
                <w:numId w:val="14"/>
              </w:numPr>
              <w:tabs>
                <w:tab w:val="left" w:pos="505"/>
              </w:tabs>
              <w:spacing w:before="120" w:after="120"/>
              <w:ind w:right="57"/>
              <w:rPr>
                <w:rFonts w:ascii="Times New Roman" w:hAnsi="Times New Roman" w:cs="Times New Roman"/>
                <w:position w:val="6"/>
                <w:lang w:val="pt-BR"/>
              </w:rPr>
            </w:pPr>
            <w:r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 xml:space="preserve">c) </w:t>
            </w:r>
            <w:r w:rsidR="00E5173E" w:rsidRPr="002B0481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Checar a existência de superávit financeiro por fonte de recurso nas hipóteses de alterações orçamentárias ocorridas no exercício</w:t>
            </w:r>
            <w:r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.</w:t>
            </w:r>
          </w:p>
        </w:tc>
        <w:tc>
          <w:tcPr>
            <w:tcW w:w="4438" w:type="dxa"/>
          </w:tcPr>
          <w:p w:rsidR="00E5173E" w:rsidRPr="002B0481" w:rsidRDefault="0019225D" w:rsidP="00B33A91">
            <w:pPr>
              <w:pStyle w:val="TableParagraph"/>
              <w:numPr>
                <w:ilvl w:val="0"/>
                <w:numId w:val="35"/>
              </w:numPr>
              <w:tabs>
                <w:tab w:val="left" w:pos="506"/>
              </w:tabs>
              <w:spacing w:before="120" w:after="120"/>
              <w:ind w:left="57" w:right="57" w:hanging="506"/>
              <w:rPr>
                <w:rFonts w:ascii="Times New Roman" w:hAnsi="Times New Roman" w:cs="Times New Roman"/>
                <w:position w:val="6"/>
                <w:lang w:val="pt-BR"/>
              </w:rPr>
            </w:pPr>
            <w:r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 xml:space="preserve">a) </w:t>
            </w:r>
            <w:r w:rsidR="00E5173E" w:rsidRPr="002B0481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Distorções significativas entre o planejamento e a execução de despesas e receitas, inviabilizando a execução de ações contempladas nos instrumentos de planejamento.</w:t>
            </w:r>
          </w:p>
          <w:p w:rsidR="00E5173E" w:rsidRPr="002B0481" w:rsidRDefault="0019225D" w:rsidP="00B33A91">
            <w:pPr>
              <w:pStyle w:val="TableParagraph"/>
              <w:numPr>
                <w:ilvl w:val="0"/>
                <w:numId w:val="36"/>
              </w:numPr>
              <w:tabs>
                <w:tab w:val="left" w:pos="387"/>
              </w:tabs>
              <w:spacing w:before="120" w:after="120"/>
              <w:ind w:left="57" w:right="57" w:hanging="648"/>
              <w:rPr>
                <w:rFonts w:ascii="Times New Roman" w:hAnsi="Times New Roman" w:cs="Times New Roman"/>
                <w:position w:val="6"/>
                <w:lang w:val="pt-BR"/>
              </w:rPr>
            </w:pPr>
            <w:r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 xml:space="preserve">b) </w:t>
            </w:r>
            <w:r w:rsidR="00E5173E" w:rsidRPr="002B0481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Descontrole e ausência de transparência nos procedimentos de renúncia de receita.</w:t>
            </w:r>
          </w:p>
          <w:p w:rsidR="00E5173E" w:rsidRPr="002B0481" w:rsidRDefault="0019225D" w:rsidP="00B33A91">
            <w:pPr>
              <w:pStyle w:val="TableParagraph"/>
              <w:numPr>
                <w:ilvl w:val="0"/>
                <w:numId w:val="36"/>
              </w:numPr>
              <w:tabs>
                <w:tab w:val="left" w:pos="536"/>
              </w:tabs>
              <w:spacing w:before="120" w:after="120"/>
              <w:ind w:left="57" w:right="57" w:hanging="648"/>
              <w:rPr>
                <w:rFonts w:ascii="Times New Roman" w:hAnsi="Times New Roman" w:cs="Times New Roman"/>
                <w:position w:val="6"/>
                <w:lang w:val="pt-BR"/>
              </w:rPr>
            </w:pPr>
            <w:r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 xml:space="preserve">c) </w:t>
            </w:r>
            <w:r w:rsidR="00E5173E" w:rsidRPr="002B0481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Descumprimento de preceitos e ausência de justificativa para os procedimentos de Despesas de Exercícios Anteriores – DEA</w:t>
            </w:r>
          </w:p>
          <w:p w:rsidR="00E5173E" w:rsidRPr="002B0481" w:rsidRDefault="0019225D" w:rsidP="00B33A91">
            <w:pPr>
              <w:pStyle w:val="TableParagraph"/>
              <w:numPr>
                <w:ilvl w:val="0"/>
                <w:numId w:val="36"/>
              </w:numPr>
              <w:tabs>
                <w:tab w:val="left" w:pos="363"/>
              </w:tabs>
              <w:spacing w:before="120" w:after="120"/>
              <w:ind w:left="57" w:right="57" w:hanging="648"/>
              <w:rPr>
                <w:rFonts w:ascii="Times New Roman" w:hAnsi="Times New Roman" w:cs="Times New Roman"/>
                <w:position w:val="6"/>
                <w:lang w:val="pt-BR"/>
              </w:rPr>
            </w:pPr>
            <w:r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 xml:space="preserve">d) </w:t>
            </w:r>
            <w:r w:rsidR="00E5173E" w:rsidRPr="002B0481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 xml:space="preserve">Inscrição equivocada de restos a </w:t>
            </w:r>
            <w:r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p</w:t>
            </w:r>
            <w:r w:rsidR="00E5173E" w:rsidRPr="002B0481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agar.</w:t>
            </w:r>
          </w:p>
          <w:p w:rsidR="00E5173E" w:rsidRPr="002B0481" w:rsidRDefault="0019225D" w:rsidP="00B33A91">
            <w:pPr>
              <w:pStyle w:val="TableParagraph"/>
              <w:numPr>
                <w:ilvl w:val="0"/>
                <w:numId w:val="14"/>
              </w:numPr>
              <w:tabs>
                <w:tab w:val="left" w:pos="308"/>
              </w:tabs>
              <w:spacing w:before="120" w:after="120"/>
              <w:ind w:right="57"/>
              <w:rPr>
                <w:rFonts w:ascii="Times New Roman" w:hAnsi="Times New Roman" w:cs="Times New Roman"/>
                <w:position w:val="6"/>
                <w:lang w:val="pt-BR"/>
              </w:rPr>
            </w:pPr>
            <w:r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 xml:space="preserve">e) </w:t>
            </w:r>
            <w:r w:rsidR="00E5173E" w:rsidRPr="002B0481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 xml:space="preserve">Não pagamento de restos a </w:t>
            </w:r>
            <w:r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p</w:t>
            </w:r>
            <w:r w:rsidR="00E5173E" w:rsidRPr="002B0481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agar.</w:t>
            </w:r>
          </w:p>
          <w:p w:rsidR="00E5173E" w:rsidRPr="002B0481" w:rsidRDefault="0019225D" w:rsidP="00B33A91">
            <w:pPr>
              <w:pStyle w:val="TableParagraph"/>
              <w:numPr>
                <w:ilvl w:val="0"/>
                <w:numId w:val="14"/>
              </w:numPr>
              <w:tabs>
                <w:tab w:val="left" w:pos="289"/>
              </w:tabs>
              <w:spacing w:before="120" w:after="120"/>
              <w:ind w:left="57" w:right="57" w:hanging="648"/>
              <w:rPr>
                <w:rFonts w:ascii="Times New Roman" w:hAnsi="Times New Roman" w:cs="Times New Roman"/>
                <w:position w:val="6"/>
                <w:lang w:val="pt-BR"/>
              </w:rPr>
            </w:pPr>
            <w:r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 xml:space="preserve">f) </w:t>
            </w:r>
            <w:r w:rsidR="00E5173E" w:rsidRPr="002B0481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Baixa equivocada de Restos a Pagar.</w:t>
            </w:r>
          </w:p>
          <w:p w:rsidR="00E5173E" w:rsidRPr="002B0481" w:rsidRDefault="0019225D" w:rsidP="00B33A91">
            <w:pPr>
              <w:pStyle w:val="TableParagraph"/>
              <w:numPr>
                <w:ilvl w:val="0"/>
                <w:numId w:val="37"/>
              </w:numPr>
              <w:tabs>
                <w:tab w:val="left" w:pos="296"/>
              </w:tabs>
              <w:spacing w:before="120" w:after="120"/>
              <w:ind w:right="57"/>
              <w:rPr>
                <w:rFonts w:ascii="Times New Roman" w:hAnsi="Times New Roman" w:cs="Times New Roman"/>
                <w:position w:val="6"/>
                <w:lang w:val="pt-BR"/>
              </w:rPr>
            </w:pPr>
            <w:r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 xml:space="preserve">g) </w:t>
            </w:r>
            <w:r w:rsidR="00E5173E" w:rsidRPr="002B0481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Validar superávit financeiro sem efetiva disponibilidade financeira por fonte de recurso, inclusive detalhada.</w:t>
            </w:r>
          </w:p>
        </w:tc>
        <w:tc>
          <w:tcPr>
            <w:tcW w:w="4438" w:type="dxa"/>
          </w:tcPr>
          <w:p w:rsidR="0019225D" w:rsidRPr="0019225D" w:rsidRDefault="00E5173E" w:rsidP="00B33A91">
            <w:pPr>
              <w:pStyle w:val="TableParagraph"/>
              <w:numPr>
                <w:ilvl w:val="0"/>
                <w:numId w:val="13"/>
              </w:numPr>
              <w:tabs>
                <w:tab w:val="left" w:pos="301"/>
              </w:tabs>
              <w:spacing w:before="120" w:after="120"/>
              <w:ind w:left="57" w:right="57" w:firstLine="0"/>
              <w:rPr>
                <w:rFonts w:ascii="Times New Roman" w:hAnsi="Times New Roman" w:cs="Times New Roman"/>
                <w:position w:val="6"/>
                <w:lang w:val="pt-BR"/>
              </w:rPr>
            </w:pPr>
            <w:r w:rsidRPr="002B0481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 xml:space="preserve">Análise das inconsistências no planejamento da receita; </w:t>
            </w:r>
          </w:p>
          <w:p w:rsidR="00E5173E" w:rsidRPr="002B0481" w:rsidRDefault="0019225D" w:rsidP="00B33A91">
            <w:pPr>
              <w:pStyle w:val="TableParagraph"/>
              <w:numPr>
                <w:ilvl w:val="0"/>
                <w:numId w:val="13"/>
              </w:numPr>
              <w:tabs>
                <w:tab w:val="left" w:pos="301"/>
              </w:tabs>
              <w:spacing w:before="120" w:after="120"/>
              <w:ind w:left="57" w:right="57" w:firstLine="0"/>
              <w:rPr>
                <w:rFonts w:ascii="Times New Roman" w:hAnsi="Times New Roman" w:cs="Times New Roman"/>
                <w:position w:val="6"/>
                <w:lang w:val="pt-BR"/>
              </w:rPr>
            </w:pPr>
            <w:r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A</w:t>
            </w:r>
            <w:r w:rsidR="00E5173E" w:rsidRPr="002B0481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valiação da estrutura dos controles administrativos para gerenciamento e verificação da renúncia fiscal;</w:t>
            </w:r>
          </w:p>
          <w:p w:rsidR="00E5173E" w:rsidRPr="002B0481" w:rsidRDefault="00E5173E" w:rsidP="00B33A91">
            <w:pPr>
              <w:pStyle w:val="TableParagraph"/>
              <w:numPr>
                <w:ilvl w:val="0"/>
                <w:numId w:val="13"/>
              </w:numPr>
              <w:tabs>
                <w:tab w:val="left" w:pos="301"/>
              </w:tabs>
              <w:spacing w:before="120" w:after="120"/>
              <w:ind w:left="57" w:right="57" w:firstLine="0"/>
              <w:rPr>
                <w:rFonts w:ascii="Times New Roman" w:hAnsi="Times New Roman" w:cs="Times New Roman"/>
                <w:position w:val="6"/>
                <w:lang w:val="pt-BR"/>
              </w:rPr>
            </w:pPr>
            <w:r w:rsidRPr="002B0481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Análise das inconsistências no planejamento da despesa;</w:t>
            </w:r>
          </w:p>
          <w:p w:rsidR="00E5173E" w:rsidRPr="00C7717F" w:rsidRDefault="00E5173E" w:rsidP="00B33A91">
            <w:pPr>
              <w:pStyle w:val="TableParagraph"/>
              <w:numPr>
                <w:ilvl w:val="0"/>
                <w:numId w:val="13"/>
              </w:numPr>
              <w:tabs>
                <w:tab w:val="left" w:pos="301"/>
              </w:tabs>
              <w:spacing w:before="120" w:after="120"/>
              <w:ind w:left="57" w:right="57" w:firstLine="0"/>
              <w:rPr>
                <w:rFonts w:ascii="Times New Roman" w:hAnsi="Times New Roman" w:cs="Times New Roman"/>
                <w:position w:val="6"/>
                <w:lang w:val="pt-BR"/>
              </w:rPr>
            </w:pPr>
            <w:r w:rsidRPr="0019225D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Análise da execução orçamentária das Despesas de Exercícios Anteriores</w:t>
            </w:r>
            <w:r w:rsidR="0019225D" w:rsidRPr="0019225D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 xml:space="preserve"> </w:t>
            </w:r>
            <w:r w:rsidRPr="00C7717F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– DEA;</w:t>
            </w:r>
          </w:p>
          <w:p w:rsidR="0019225D" w:rsidRPr="0019225D" w:rsidRDefault="00E5173E" w:rsidP="00B33A91">
            <w:pPr>
              <w:pStyle w:val="TableParagraph"/>
              <w:numPr>
                <w:ilvl w:val="0"/>
                <w:numId w:val="13"/>
              </w:numPr>
              <w:tabs>
                <w:tab w:val="left" w:pos="301"/>
              </w:tabs>
              <w:spacing w:before="120" w:after="120"/>
              <w:ind w:left="57" w:right="57" w:firstLine="0"/>
              <w:rPr>
                <w:rFonts w:ascii="Times New Roman" w:hAnsi="Times New Roman" w:cs="Times New Roman"/>
                <w:position w:val="6"/>
                <w:lang w:val="pt-BR"/>
              </w:rPr>
            </w:pPr>
            <w:r w:rsidRPr="002B0481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Análise da execução dos Restos a Pagar;</w:t>
            </w:r>
          </w:p>
          <w:p w:rsidR="00E5173E" w:rsidRPr="002B0481" w:rsidRDefault="00E5173E" w:rsidP="00B33A91">
            <w:pPr>
              <w:pStyle w:val="TableParagraph"/>
              <w:numPr>
                <w:ilvl w:val="0"/>
                <w:numId w:val="13"/>
              </w:numPr>
              <w:tabs>
                <w:tab w:val="left" w:pos="301"/>
              </w:tabs>
              <w:spacing w:before="120" w:after="120"/>
              <w:ind w:left="57" w:right="57" w:firstLine="0"/>
              <w:rPr>
                <w:rFonts w:ascii="Times New Roman" w:hAnsi="Times New Roman" w:cs="Times New Roman"/>
                <w:position w:val="6"/>
                <w:lang w:val="pt-BR"/>
              </w:rPr>
            </w:pPr>
            <w:r w:rsidRPr="002B0481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Avaliação das alterações orçamentárias ocorridas no exercício, quanto aos aspectos considerados na legislação vigente tanto para créditos adicionais quanto para remanejamento, transposições e transferências de créditos orçamentários.</w:t>
            </w:r>
          </w:p>
        </w:tc>
      </w:tr>
      <w:tr w:rsidR="00E5173E" w:rsidRPr="00C7717F" w:rsidTr="00AD7F40">
        <w:trPr>
          <w:trHeight w:val="4309"/>
          <w:jc w:val="center"/>
        </w:trPr>
        <w:tc>
          <w:tcPr>
            <w:tcW w:w="1920" w:type="dxa"/>
          </w:tcPr>
          <w:p w:rsidR="00E5173E" w:rsidRPr="002B0481" w:rsidRDefault="00E5173E" w:rsidP="0019225D">
            <w:pPr>
              <w:pStyle w:val="TableParagraph"/>
              <w:spacing w:before="120" w:after="120"/>
              <w:ind w:left="57" w:right="57"/>
              <w:rPr>
                <w:rFonts w:ascii="Times New Roman" w:hAnsi="Times New Roman" w:cs="Times New Roman"/>
                <w:position w:val="6"/>
              </w:rPr>
            </w:pPr>
            <w:proofErr w:type="spellStart"/>
            <w:r w:rsidRPr="002B0481">
              <w:rPr>
                <w:rFonts w:ascii="Times New Roman" w:hAnsi="Times New Roman" w:cs="Times New Roman"/>
                <w:color w:val="231F20"/>
                <w:position w:val="6"/>
              </w:rPr>
              <w:lastRenderedPageBreak/>
              <w:t>Gestão</w:t>
            </w:r>
            <w:proofErr w:type="spellEnd"/>
            <w:r w:rsidRPr="002B0481">
              <w:rPr>
                <w:rFonts w:ascii="Times New Roman" w:hAnsi="Times New Roman" w:cs="Times New Roman"/>
                <w:color w:val="231F20"/>
                <w:position w:val="6"/>
              </w:rPr>
              <w:t xml:space="preserve"> </w:t>
            </w:r>
            <w:proofErr w:type="spellStart"/>
            <w:r w:rsidRPr="002B0481">
              <w:rPr>
                <w:rFonts w:ascii="Times New Roman" w:hAnsi="Times New Roman" w:cs="Times New Roman"/>
                <w:color w:val="231F20"/>
                <w:position w:val="6"/>
              </w:rPr>
              <w:t>Financeira</w:t>
            </w:r>
            <w:proofErr w:type="spellEnd"/>
          </w:p>
        </w:tc>
        <w:tc>
          <w:tcPr>
            <w:tcW w:w="4437" w:type="dxa"/>
          </w:tcPr>
          <w:p w:rsidR="00E5173E" w:rsidRPr="002B0481" w:rsidRDefault="00E5173E" w:rsidP="00B33A91">
            <w:pPr>
              <w:pStyle w:val="TableParagraph"/>
              <w:numPr>
                <w:ilvl w:val="0"/>
                <w:numId w:val="12"/>
              </w:numPr>
              <w:tabs>
                <w:tab w:val="left" w:pos="306"/>
              </w:tabs>
              <w:spacing w:before="120" w:after="120"/>
              <w:ind w:left="57" w:right="57" w:firstLine="0"/>
              <w:rPr>
                <w:rFonts w:ascii="Times New Roman" w:hAnsi="Times New Roman" w:cs="Times New Roman"/>
                <w:position w:val="6"/>
                <w:lang w:val="pt-BR"/>
              </w:rPr>
            </w:pPr>
            <w:r w:rsidRPr="002B0481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Avaliar a gestão financeira dos órgãos e entidades.</w:t>
            </w:r>
          </w:p>
          <w:p w:rsidR="00E5173E" w:rsidRPr="002B0481" w:rsidRDefault="00E5173E" w:rsidP="00B33A91">
            <w:pPr>
              <w:pStyle w:val="TableParagraph"/>
              <w:numPr>
                <w:ilvl w:val="0"/>
                <w:numId w:val="12"/>
              </w:numPr>
              <w:tabs>
                <w:tab w:val="left" w:pos="362"/>
              </w:tabs>
              <w:spacing w:before="120" w:after="120"/>
              <w:ind w:left="57" w:right="57" w:firstLine="0"/>
              <w:rPr>
                <w:rFonts w:ascii="Times New Roman" w:hAnsi="Times New Roman" w:cs="Times New Roman"/>
                <w:position w:val="6"/>
                <w:lang w:val="pt-BR"/>
              </w:rPr>
            </w:pPr>
            <w:r w:rsidRPr="002B0481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Atestar conformidades de preceitos e boas práticas relacionadas à gestão financeira.</w:t>
            </w:r>
          </w:p>
        </w:tc>
        <w:tc>
          <w:tcPr>
            <w:tcW w:w="4438" w:type="dxa"/>
          </w:tcPr>
          <w:p w:rsidR="00E5173E" w:rsidRPr="002B0481" w:rsidRDefault="00E5173E" w:rsidP="00B33A91">
            <w:pPr>
              <w:pStyle w:val="TableParagraph"/>
              <w:numPr>
                <w:ilvl w:val="0"/>
                <w:numId w:val="11"/>
              </w:numPr>
              <w:tabs>
                <w:tab w:val="left" w:pos="336"/>
              </w:tabs>
              <w:spacing w:before="120" w:after="120"/>
              <w:ind w:left="57" w:right="57" w:firstLine="0"/>
              <w:rPr>
                <w:rFonts w:ascii="Times New Roman" w:hAnsi="Times New Roman" w:cs="Times New Roman"/>
                <w:position w:val="6"/>
                <w:lang w:val="pt-BR"/>
              </w:rPr>
            </w:pPr>
            <w:r w:rsidRPr="002B0481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Pagamento p</w:t>
            </w:r>
            <w:r w:rsidR="0019225D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 xml:space="preserve">or documento bancário </w:t>
            </w:r>
            <w:r w:rsidRPr="002B0481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em detrimento de regra usual por sistema</w:t>
            </w:r>
            <w:r w:rsidR="0019225D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;</w:t>
            </w:r>
          </w:p>
          <w:p w:rsidR="00E5173E" w:rsidRPr="0019225D" w:rsidRDefault="00E5173E" w:rsidP="00B33A91">
            <w:pPr>
              <w:pStyle w:val="TableParagraph"/>
              <w:numPr>
                <w:ilvl w:val="0"/>
                <w:numId w:val="11"/>
              </w:numPr>
              <w:tabs>
                <w:tab w:val="left" w:pos="345"/>
              </w:tabs>
              <w:spacing w:before="120" w:after="120"/>
              <w:ind w:left="57" w:right="57" w:firstLine="0"/>
              <w:rPr>
                <w:rFonts w:ascii="Times New Roman" w:hAnsi="Times New Roman" w:cs="Times New Roman"/>
                <w:position w:val="6"/>
                <w:lang w:val="pt-BR"/>
              </w:rPr>
            </w:pPr>
            <w:r w:rsidRPr="002B0481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Existência de conta bancária não integrada ao Sistema Estadual</w:t>
            </w:r>
            <w:r w:rsidR="0019225D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;</w:t>
            </w:r>
          </w:p>
          <w:p w:rsidR="0019225D" w:rsidRPr="002B0481" w:rsidRDefault="0019225D" w:rsidP="00B33A91">
            <w:pPr>
              <w:pStyle w:val="TableParagraph"/>
              <w:numPr>
                <w:ilvl w:val="0"/>
                <w:numId w:val="11"/>
              </w:numPr>
              <w:tabs>
                <w:tab w:val="left" w:pos="345"/>
              </w:tabs>
              <w:spacing w:before="120" w:after="120"/>
              <w:ind w:left="57" w:right="57" w:firstLine="0"/>
              <w:rPr>
                <w:rFonts w:ascii="Times New Roman" w:hAnsi="Times New Roman" w:cs="Times New Roman"/>
                <w:position w:val="6"/>
                <w:lang w:val="pt-BR"/>
              </w:rPr>
            </w:pPr>
            <w:r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Pagamento fora da ordem cronológica;</w:t>
            </w:r>
          </w:p>
          <w:p w:rsidR="00E5173E" w:rsidRPr="002B0481" w:rsidRDefault="00E5173E" w:rsidP="00B33A91">
            <w:pPr>
              <w:pStyle w:val="TableParagraph"/>
              <w:numPr>
                <w:ilvl w:val="0"/>
                <w:numId w:val="11"/>
              </w:numPr>
              <w:tabs>
                <w:tab w:val="left" w:pos="314"/>
              </w:tabs>
              <w:spacing w:before="120" w:after="120"/>
              <w:ind w:left="57" w:right="57" w:firstLine="0"/>
              <w:rPr>
                <w:rFonts w:ascii="Times New Roman" w:hAnsi="Times New Roman" w:cs="Times New Roman"/>
                <w:position w:val="6"/>
                <w:lang w:val="pt-BR"/>
              </w:rPr>
            </w:pPr>
            <w:r w:rsidRPr="002B0481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Não conciliação da conta “Bancos”</w:t>
            </w:r>
            <w:r w:rsidR="0019225D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;</w:t>
            </w:r>
          </w:p>
          <w:p w:rsidR="00E5173E" w:rsidRPr="002B0481" w:rsidRDefault="00E5173E" w:rsidP="00B33A91">
            <w:pPr>
              <w:pStyle w:val="TableParagraph"/>
              <w:numPr>
                <w:ilvl w:val="0"/>
                <w:numId w:val="11"/>
              </w:numPr>
              <w:tabs>
                <w:tab w:val="left" w:pos="311"/>
              </w:tabs>
              <w:spacing w:before="120" w:after="120"/>
              <w:ind w:left="57" w:right="57" w:firstLine="0"/>
              <w:rPr>
                <w:rFonts w:ascii="Times New Roman" w:hAnsi="Times New Roman" w:cs="Times New Roman"/>
                <w:position w:val="6"/>
                <w:lang w:val="pt-BR"/>
              </w:rPr>
            </w:pPr>
            <w:r w:rsidRPr="002B0481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Não atribuir tratamento a contas de natureza financeira levantadas na análise de riscos.</w:t>
            </w:r>
          </w:p>
        </w:tc>
        <w:tc>
          <w:tcPr>
            <w:tcW w:w="4438" w:type="dxa"/>
          </w:tcPr>
          <w:p w:rsidR="00E5173E" w:rsidRPr="002B0481" w:rsidRDefault="00E5173E" w:rsidP="00B33A91">
            <w:pPr>
              <w:pStyle w:val="TableParagraph"/>
              <w:numPr>
                <w:ilvl w:val="0"/>
                <w:numId w:val="10"/>
              </w:numPr>
              <w:tabs>
                <w:tab w:val="left" w:pos="237"/>
              </w:tabs>
              <w:spacing w:before="120" w:after="120"/>
              <w:ind w:left="57" w:right="57" w:firstLine="0"/>
              <w:rPr>
                <w:rFonts w:ascii="Times New Roman" w:hAnsi="Times New Roman" w:cs="Times New Roman"/>
                <w:position w:val="6"/>
                <w:lang w:val="pt-BR"/>
              </w:rPr>
            </w:pPr>
            <w:r w:rsidRPr="002B0481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Atestação de não existência de pagamentos por ofício</w:t>
            </w:r>
            <w:r w:rsidR="0019225D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;</w:t>
            </w:r>
          </w:p>
          <w:p w:rsidR="00E5173E" w:rsidRPr="002B0481" w:rsidRDefault="00E5173E" w:rsidP="00B33A91">
            <w:pPr>
              <w:pStyle w:val="TableParagraph"/>
              <w:numPr>
                <w:ilvl w:val="0"/>
                <w:numId w:val="10"/>
              </w:numPr>
              <w:tabs>
                <w:tab w:val="left" w:pos="237"/>
              </w:tabs>
              <w:spacing w:before="120" w:after="120"/>
              <w:ind w:left="57" w:right="57" w:firstLine="0"/>
              <w:rPr>
                <w:rFonts w:ascii="Times New Roman" w:hAnsi="Times New Roman" w:cs="Times New Roman"/>
                <w:position w:val="6"/>
                <w:lang w:val="pt-BR"/>
              </w:rPr>
            </w:pPr>
            <w:r w:rsidRPr="002B0481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Atestação da não existência de contas bancárias não integradas ao Sistema Estadual</w:t>
            </w:r>
            <w:r w:rsidR="0019225D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;</w:t>
            </w:r>
          </w:p>
          <w:p w:rsidR="00E5173E" w:rsidRPr="002B0481" w:rsidRDefault="00E5173E" w:rsidP="00B33A91">
            <w:pPr>
              <w:pStyle w:val="TableParagraph"/>
              <w:numPr>
                <w:ilvl w:val="0"/>
                <w:numId w:val="10"/>
              </w:numPr>
              <w:tabs>
                <w:tab w:val="left" w:pos="237"/>
              </w:tabs>
              <w:spacing w:before="120" w:after="120"/>
              <w:ind w:left="57" w:right="57" w:firstLine="0"/>
              <w:rPr>
                <w:rFonts w:ascii="Times New Roman" w:hAnsi="Times New Roman" w:cs="Times New Roman"/>
                <w:position w:val="6"/>
                <w:lang w:val="pt-BR"/>
              </w:rPr>
            </w:pPr>
            <w:r w:rsidRPr="002B0481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Existências de débitos e créditos dos extratos bancários não contabilizados</w:t>
            </w:r>
            <w:r w:rsidR="0019225D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;</w:t>
            </w:r>
          </w:p>
          <w:p w:rsidR="00E5173E" w:rsidRPr="002B0481" w:rsidRDefault="00E5173E" w:rsidP="00B33A91">
            <w:pPr>
              <w:pStyle w:val="TableParagraph"/>
              <w:numPr>
                <w:ilvl w:val="0"/>
                <w:numId w:val="10"/>
              </w:numPr>
              <w:tabs>
                <w:tab w:val="left" w:pos="237"/>
              </w:tabs>
              <w:spacing w:before="120" w:after="120"/>
              <w:ind w:left="57" w:right="57" w:firstLine="0"/>
              <w:rPr>
                <w:rFonts w:ascii="Times New Roman" w:hAnsi="Times New Roman" w:cs="Times New Roman"/>
                <w:position w:val="6"/>
                <w:lang w:val="pt-BR"/>
              </w:rPr>
            </w:pPr>
            <w:r w:rsidRPr="002B0481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Verificação dos saldos das contas bancárias integrantes de “Caixa e Equivalentes de Caixa” e “Investimentos Temporários” com os saldos dos extratos bancários, devidamente conciliados</w:t>
            </w:r>
            <w:r w:rsidR="0019225D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;</w:t>
            </w:r>
          </w:p>
          <w:p w:rsidR="00E5173E" w:rsidRPr="002B0481" w:rsidRDefault="00E5173E" w:rsidP="00B33A91">
            <w:pPr>
              <w:pStyle w:val="TableParagraph"/>
              <w:numPr>
                <w:ilvl w:val="0"/>
                <w:numId w:val="10"/>
              </w:numPr>
              <w:tabs>
                <w:tab w:val="left" w:pos="237"/>
              </w:tabs>
              <w:spacing w:before="120" w:after="120"/>
              <w:ind w:left="57" w:right="57" w:firstLine="0"/>
              <w:rPr>
                <w:rFonts w:ascii="Times New Roman" w:hAnsi="Times New Roman" w:cs="Times New Roman"/>
                <w:position w:val="6"/>
                <w:lang w:val="pt-BR"/>
              </w:rPr>
            </w:pPr>
            <w:r w:rsidRPr="002B0481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Verificação de outras informações de natureza financeira consideradas relevantes na análise de riscos realizada pela unidade de controle interno.</w:t>
            </w:r>
          </w:p>
        </w:tc>
      </w:tr>
      <w:tr w:rsidR="00E5173E" w:rsidRPr="00C7717F" w:rsidTr="00AD7F40">
        <w:trPr>
          <w:trHeight w:val="1134"/>
          <w:jc w:val="center"/>
        </w:trPr>
        <w:tc>
          <w:tcPr>
            <w:tcW w:w="1920" w:type="dxa"/>
          </w:tcPr>
          <w:p w:rsidR="00E5173E" w:rsidRPr="002B0481" w:rsidRDefault="00E5173E" w:rsidP="00967B72">
            <w:pPr>
              <w:pStyle w:val="TableParagraph"/>
              <w:spacing w:before="0"/>
              <w:ind w:left="57" w:right="57"/>
              <w:rPr>
                <w:rFonts w:ascii="Times New Roman" w:hAnsi="Times New Roman" w:cs="Times New Roman"/>
                <w:position w:val="6"/>
              </w:rPr>
            </w:pPr>
            <w:proofErr w:type="spellStart"/>
            <w:r w:rsidRPr="002B0481">
              <w:rPr>
                <w:rFonts w:ascii="Times New Roman" w:hAnsi="Times New Roman" w:cs="Times New Roman"/>
                <w:color w:val="231F20"/>
                <w:position w:val="6"/>
              </w:rPr>
              <w:t>Gestão</w:t>
            </w:r>
            <w:proofErr w:type="spellEnd"/>
            <w:r w:rsidRPr="002B0481">
              <w:rPr>
                <w:rFonts w:ascii="Times New Roman" w:hAnsi="Times New Roman" w:cs="Times New Roman"/>
                <w:color w:val="231F20"/>
                <w:position w:val="6"/>
              </w:rPr>
              <w:t xml:space="preserve"> </w:t>
            </w:r>
            <w:proofErr w:type="spellStart"/>
            <w:r w:rsidRPr="002B0481">
              <w:rPr>
                <w:rFonts w:ascii="Times New Roman" w:hAnsi="Times New Roman" w:cs="Times New Roman"/>
                <w:color w:val="231F20"/>
                <w:position w:val="6"/>
              </w:rPr>
              <w:t>Contábil</w:t>
            </w:r>
            <w:proofErr w:type="spellEnd"/>
            <w:r w:rsidRPr="002B0481">
              <w:rPr>
                <w:rFonts w:ascii="Times New Roman" w:hAnsi="Times New Roman" w:cs="Times New Roman"/>
                <w:color w:val="231F20"/>
                <w:position w:val="6"/>
              </w:rPr>
              <w:t>-Patrimonial</w:t>
            </w:r>
          </w:p>
        </w:tc>
        <w:tc>
          <w:tcPr>
            <w:tcW w:w="4437" w:type="dxa"/>
          </w:tcPr>
          <w:p w:rsidR="00E5173E" w:rsidRPr="002B0481" w:rsidRDefault="00E5173E" w:rsidP="00B33A91">
            <w:pPr>
              <w:pStyle w:val="TableParagraph"/>
              <w:numPr>
                <w:ilvl w:val="0"/>
                <w:numId w:val="9"/>
              </w:numPr>
              <w:tabs>
                <w:tab w:val="left" w:pos="306"/>
              </w:tabs>
              <w:spacing w:before="0"/>
              <w:ind w:left="57" w:right="57" w:firstLine="0"/>
              <w:rPr>
                <w:rFonts w:ascii="Times New Roman" w:hAnsi="Times New Roman" w:cs="Times New Roman"/>
                <w:position w:val="6"/>
                <w:lang w:val="pt-BR"/>
              </w:rPr>
            </w:pPr>
            <w:r w:rsidRPr="002B0481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Avaliar a gestão contábil patrimonial dos órgãos e entidades.</w:t>
            </w:r>
          </w:p>
          <w:p w:rsidR="00E5173E" w:rsidRPr="002B0481" w:rsidRDefault="00E5173E" w:rsidP="00B33A91">
            <w:pPr>
              <w:pStyle w:val="TableParagraph"/>
              <w:numPr>
                <w:ilvl w:val="0"/>
                <w:numId w:val="9"/>
              </w:numPr>
              <w:tabs>
                <w:tab w:val="left" w:pos="362"/>
              </w:tabs>
              <w:spacing w:before="0"/>
              <w:ind w:left="57" w:right="57" w:firstLine="0"/>
              <w:rPr>
                <w:rFonts w:ascii="Times New Roman" w:hAnsi="Times New Roman" w:cs="Times New Roman"/>
                <w:position w:val="6"/>
                <w:lang w:val="pt-BR"/>
              </w:rPr>
            </w:pPr>
            <w:r w:rsidRPr="002B0481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Atestar conformidades de preceitos e contabilização de Restos a Pagar, Créditos Inscritos em Dívida Ativa, entre outras.</w:t>
            </w:r>
          </w:p>
        </w:tc>
        <w:tc>
          <w:tcPr>
            <w:tcW w:w="4438" w:type="dxa"/>
          </w:tcPr>
          <w:p w:rsidR="00E5173E" w:rsidRPr="002B0481" w:rsidRDefault="00E5173E" w:rsidP="00B33A91">
            <w:pPr>
              <w:pStyle w:val="TableParagraph"/>
              <w:numPr>
                <w:ilvl w:val="0"/>
                <w:numId w:val="38"/>
              </w:numPr>
              <w:tabs>
                <w:tab w:val="left" w:pos="424"/>
              </w:tabs>
              <w:spacing w:before="0"/>
              <w:ind w:left="424" w:right="57" w:hanging="283"/>
              <w:rPr>
                <w:rFonts w:ascii="Times New Roman" w:hAnsi="Times New Roman" w:cs="Times New Roman"/>
                <w:position w:val="6"/>
                <w:lang w:val="pt-BR"/>
              </w:rPr>
            </w:pPr>
            <w:r w:rsidRPr="002B0481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Reconhecimento de despesas e, consequente, inscrição de Restos a Pagar de forma equivocada ou irregular.</w:t>
            </w:r>
          </w:p>
          <w:p w:rsidR="002A20BB" w:rsidRPr="002A20BB" w:rsidRDefault="00E5173E" w:rsidP="00B33A91">
            <w:pPr>
              <w:pStyle w:val="TableParagraph"/>
              <w:numPr>
                <w:ilvl w:val="0"/>
                <w:numId w:val="38"/>
              </w:numPr>
              <w:tabs>
                <w:tab w:val="left" w:pos="424"/>
                <w:tab w:val="left" w:pos="492"/>
              </w:tabs>
              <w:spacing w:before="0"/>
              <w:ind w:left="426" w:right="57" w:hanging="284"/>
              <w:rPr>
                <w:rFonts w:ascii="Times New Roman" w:hAnsi="Times New Roman" w:cs="Times New Roman"/>
                <w:position w:val="6"/>
                <w:lang w:val="pt-BR"/>
              </w:rPr>
            </w:pPr>
            <w:proofErr w:type="gramStart"/>
            <w:r w:rsidRPr="002B0481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Controles  ineficientes</w:t>
            </w:r>
            <w:proofErr w:type="gramEnd"/>
            <w:r w:rsidRPr="002B0481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 xml:space="preserve"> e ausência de registro da atualização monetária nos valores inscritos em “Créditos Inscritos em Dívida Ativa”. </w:t>
            </w:r>
          </w:p>
          <w:p w:rsidR="002A20BB" w:rsidRPr="002A20BB" w:rsidRDefault="00E5173E" w:rsidP="00B33A91">
            <w:pPr>
              <w:pStyle w:val="TableParagraph"/>
              <w:numPr>
                <w:ilvl w:val="0"/>
                <w:numId w:val="38"/>
              </w:numPr>
              <w:tabs>
                <w:tab w:val="left" w:pos="424"/>
                <w:tab w:val="left" w:pos="492"/>
              </w:tabs>
              <w:spacing w:before="0"/>
              <w:ind w:left="426" w:right="57" w:hanging="284"/>
              <w:rPr>
                <w:rFonts w:ascii="Times New Roman" w:hAnsi="Times New Roman" w:cs="Times New Roman"/>
                <w:position w:val="6"/>
                <w:lang w:val="pt-BR"/>
              </w:rPr>
            </w:pPr>
            <w:r w:rsidRPr="002A20BB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Descumprimento do Decreto nº 41.880/2009 em face da inobservância dos procedimentos de DEA.</w:t>
            </w:r>
          </w:p>
          <w:p w:rsidR="002A20BB" w:rsidRPr="002A20BB" w:rsidRDefault="00E5173E" w:rsidP="00B33A91">
            <w:pPr>
              <w:pStyle w:val="TableParagraph"/>
              <w:numPr>
                <w:ilvl w:val="0"/>
                <w:numId w:val="38"/>
              </w:numPr>
              <w:tabs>
                <w:tab w:val="left" w:pos="424"/>
                <w:tab w:val="left" w:pos="492"/>
              </w:tabs>
              <w:spacing w:before="0"/>
              <w:ind w:left="426" w:right="57" w:hanging="284"/>
              <w:rPr>
                <w:rFonts w:ascii="Times New Roman" w:hAnsi="Times New Roman" w:cs="Times New Roman"/>
                <w:position w:val="6"/>
                <w:lang w:val="pt-BR"/>
              </w:rPr>
            </w:pPr>
            <w:r w:rsidRPr="002A20BB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Responsabilizar equivocadamente alguém.</w:t>
            </w:r>
          </w:p>
          <w:p w:rsidR="002A20BB" w:rsidRPr="002A20BB" w:rsidRDefault="00E5173E" w:rsidP="00B33A91">
            <w:pPr>
              <w:pStyle w:val="TableParagraph"/>
              <w:numPr>
                <w:ilvl w:val="0"/>
                <w:numId w:val="38"/>
              </w:numPr>
              <w:tabs>
                <w:tab w:val="left" w:pos="424"/>
                <w:tab w:val="left" w:pos="492"/>
              </w:tabs>
              <w:spacing w:before="0"/>
              <w:ind w:left="426" w:right="57" w:hanging="284"/>
              <w:rPr>
                <w:rFonts w:ascii="Times New Roman" w:hAnsi="Times New Roman" w:cs="Times New Roman"/>
                <w:position w:val="6"/>
                <w:lang w:val="pt-BR"/>
              </w:rPr>
            </w:pPr>
            <w:r w:rsidRPr="002A20BB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Deixar de responsabilizar agente que deu causa a dano ou ir- regularidade.</w:t>
            </w:r>
          </w:p>
          <w:p w:rsidR="002A20BB" w:rsidRPr="002A20BB" w:rsidRDefault="00E5173E" w:rsidP="00B33A91">
            <w:pPr>
              <w:pStyle w:val="TableParagraph"/>
              <w:numPr>
                <w:ilvl w:val="0"/>
                <w:numId w:val="38"/>
              </w:numPr>
              <w:tabs>
                <w:tab w:val="left" w:pos="424"/>
                <w:tab w:val="left" w:pos="492"/>
              </w:tabs>
              <w:spacing w:before="0"/>
              <w:ind w:left="424" w:right="57" w:hanging="283"/>
              <w:rPr>
                <w:rFonts w:ascii="Times New Roman" w:hAnsi="Times New Roman" w:cs="Times New Roman"/>
                <w:position w:val="6"/>
                <w:lang w:val="pt-BR"/>
              </w:rPr>
            </w:pPr>
            <w:r w:rsidRPr="002A20BB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Reconhecer equivocada- mente “Ajustes de Exercícios Anteriores” e “Ajustes de Avaliação Patrimonial”.</w:t>
            </w:r>
          </w:p>
          <w:p w:rsidR="00E5173E" w:rsidRPr="002B0481" w:rsidRDefault="00E5173E" w:rsidP="00B33A91">
            <w:pPr>
              <w:pStyle w:val="TableParagraph"/>
              <w:numPr>
                <w:ilvl w:val="0"/>
                <w:numId w:val="38"/>
              </w:numPr>
              <w:tabs>
                <w:tab w:val="left" w:pos="424"/>
                <w:tab w:val="left" w:pos="492"/>
              </w:tabs>
              <w:spacing w:before="0"/>
              <w:ind w:left="424" w:right="57" w:hanging="283"/>
              <w:rPr>
                <w:rFonts w:ascii="Times New Roman" w:hAnsi="Times New Roman" w:cs="Times New Roman"/>
                <w:position w:val="6"/>
                <w:lang w:val="pt-BR"/>
              </w:rPr>
            </w:pPr>
            <w:r w:rsidRPr="002B0481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Não atribuir tratamento a contas de natureza patrimonial levantadas na análise de riscos.</w:t>
            </w:r>
          </w:p>
        </w:tc>
        <w:tc>
          <w:tcPr>
            <w:tcW w:w="4438" w:type="dxa"/>
          </w:tcPr>
          <w:p w:rsidR="00E5173E" w:rsidRPr="002B0481" w:rsidRDefault="00E5173E" w:rsidP="00967B72">
            <w:pPr>
              <w:pStyle w:val="TableParagraph"/>
              <w:numPr>
                <w:ilvl w:val="0"/>
                <w:numId w:val="8"/>
              </w:numPr>
              <w:tabs>
                <w:tab w:val="left" w:pos="284"/>
              </w:tabs>
              <w:spacing w:before="0"/>
              <w:ind w:left="57" w:right="57" w:firstLine="0"/>
              <w:rPr>
                <w:rFonts w:ascii="Times New Roman" w:hAnsi="Times New Roman" w:cs="Times New Roman"/>
                <w:position w:val="6"/>
                <w:lang w:val="pt-BR"/>
              </w:rPr>
            </w:pPr>
            <w:r w:rsidRPr="002B0481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Avaliação da execução dos Restos a Pagar não Processados em liquidação e Processados inscritos em exercícios anteriores, bem como a pertinência e adequação dos saldos inscritos ao final do exercício.</w:t>
            </w:r>
          </w:p>
          <w:p w:rsidR="00E5173E" w:rsidRPr="002B0481" w:rsidRDefault="00E5173E" w:rsidP="00967B72">
            <w:pPr>
              <w:pStyle w:val="TableParagraph"/>
              <w:numPr>
                <w:ilvl w:val="0"/>
                <w:numId w:val="8"/>
              </w:numPr>
              <w:tabs>
                <w:tab w:val="left" w:pos="284"/>
              </w:tabs>
              <w:spacing w:before="0"/>
              <w:ind w:left="57" w:right="57" w:firstLine="0"/>
              <w:rPr>
                <w:rFonts w:ascii="Times New Roman" w:hAnsi="Times New Roman" w:cs="Times New Roman"/>
                <w:position w:val="6"/>
                <w:lang w:val="pt-BR"/>
              </w:rPr>
            </w:pPr>
            <w:r w:rsidRPr="002B0481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Validação de valores inscritos em “Créditos Inscritos em Dívida Ativa, considerando os controles e registro contábil da atualização monetária correspondente, de acordo com o regime de competência.</w:t>
            </w:r>
          </w:p>
          <w:p w:rsidR="00E5173E" w:rsidRPr="002B0481" w:rsidRDefault="00E5173E" w:rsidP="00967B72">
            <w:pPr>
              <w:pStyle w:val="TableParagraph"/>
              <w:numPr>
                <w:ilvl w:val="0"/>
                <w:numId w:val="8"/>
              </w:numPr>
              <w:tabs>
                <w:tab w:val="left" w:pos="284"/>
              </w:tabs>
              <w:spacing w:before="0"/>
              <w:ind w:left="57" w:right="57" w:firstLine="0"/>
              <w:rPr>
                <w:rFonts w:ascii="Times New Roman" w:hAnsi="Times New Roman" w:cs="Times New Roman"/>
                <w:position w:val="6"/>
                <w:lang w:val="pt-BR"/>
              </w:rPr>
            </w:pPr>
            <w:r w:rsidRPr="002B0481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Observância aos procedimentos de reconhecimento de Despesas de Exercícios Anteriores, avaliando as causas da assunção dessas obrigações e os esforços do órgão ou entidade para evitar ou minimizar a ocorrência de passivos nessas condições.</w:t>
            </w:r>
          </w:p>
          <w:p w:rsidR="00E5173E" w:rsidRPr="002B0481" w:rsidRDefault="00E5173E" w:rsidP="00967B72">
            <w:pPr>
              <w:pStyle w:val="TableParagraph"/>
              <w:numPr>
                <w:ilvl w:val="0"/>
                <w:numId w:val="8"/>
              </w:numPr>
              <w:tabs>
                <w:tab w:val="left" w:pos="284"/>
              </w:tabs>
              <w:spacing w:before="0"/>
              <w:ind w:left="57" w:right="57" w:firstLine="0"/>
              <w:rPr>
                <w:rFonts w:ascii="Times New Roman" w:hAnsi="Times New Roman" w:cs="Times New Roman"/>
                <w:position w:val="6"/>
                <w:lang w:val="pt-BR"/>
              </w:rPr>
            </w:pPr>
            <w:r w:rsidRPr="002B0481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Avaliação quanto à pertinência dos créditos inscritos por dano ao patrimônio.</w:t>
            </w:r>
          </w:p>
          <w:p w:rsidR="00E5173E" w:rsidRPr="002B0481" w:rsidRDefault="00E5173E" w:rsidP="00967B72">
            <w:pPr>
              <w:pStyle w:val="TableParagraph"/>
              <w:numPr>
                <w:ilvl w:val="0"/>
                <w:numId w:val="8"/>
              </w:numPr>
              <w:tabs>
                <w:tab w:val="left" w:pos="284"/>
              </w:tabs>
              <w:spacing w:before="0"/>
              <w:ind w:left="57" w:right="57" w:firstLine="0"/>
              <w:rPr>
                <w:rFonts w:ascii="Times New Roman" w:hAnsi="Times New Roman" w:cs="Times New Roman"/>
                <w:position w:val="6"/>
                <w:lang w:val="pt-BR"/>
              </w:rPr>
            </w:pPr>
            <w:r w:rsidRPr="002B0481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 xml:space="preserve">Avaliação quanto à pertinência e adequação dos valores registrados nas contas do Patrimônio </w:t>
            </w:r>
            <w:r w:rsidRPr="002B0481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lastRenderedPageBreak/>
              <w:t>Líquido: “Ajustes de Exercícios Anteriores” e “Ajustes de Avaliação Patrimonial”.</w:t>
            </w:r>
          </w:p>
          <w:p w:rsidR="00E5173E" w:rsidRPr="005B5E8B" w:rsidRDefault="00E5173E" w:rsidP="00967B72">
            <w:pPr>
              <w:pStyle w:val="TableParagraph"/>
              <w:numPr>
                <w:ilvl w:val="0"/>
                <w:numId w:val="8"/>
              </w:numPr>
              <w:tabs>
                <w:tab w:val="left" w:pos="284"/>
              </w:tabs>
              <w:spacing w:before="0"/>
              <w:ind w:left="57" w:right="57" w:firstLine="0"/>
              <w:rPr>
                <w:rFonts w:ascii="Times New Roman" w:hAnsi="Times New Roman" w:cs="Times New Roman"/>
                <w:position w:val="6"/>
                <w:lang w:val="pt-BR"/>
              </w:rPr>
            </w:pPr>
            <w:r w:rsidRPr="002B0481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Verificação de outras informações de natureza patrimonial consideradas relevantes na análise de riscos realizada pela unidade de controle interno.</w:t>
            </w:r>
          </w:p>
          <w:p w:rsidR="005B5E8B" w:rsidRPr="002B0481" w:rsidRDefault="005B5E8B" w:rsidP="005B5E8B">
            <w:pPr>
              <w:pStyle w:val="TableParagraph"/>
              <w:tabs>
                <w:tab w:val="left" w:pos="284"/>
              </w:tabs>
              <w:spacing w:before="0"/>
              <w:ind w:left="57" w:right="57"/>
              <w:rPr>
                <w:rFonts w:ascii="Times New Roman" w:hAnsi="Times New Roman" w:cs="Times New Roman"/>
                <w:position w:val="6"/>
                <w:lang w:val="pt-BR"/>
              </w:rPr>
            </w:pPr>
          </w:p>
        </w:tc>
      </w:tr>
      <w:tr w:rsidR="00E5173E" w:rsidRPr="00C7717F" w:rsidTr="00AD7F40">
        <w:trPr>
          <w:trHeight w:val="1316"/>
          <w:jc w:val="center"/>
        </w:trPr>
        <w:tc>
          <w:tcPr>
            <w:tcW w:w="1920" w:type="dxa"/>
          </w:tcPr>
          <w:p w:rsidR="00E5173E" w:rsidRPr="002B0481" w:rsidRDefault="00E5173E" w:rsidP="00967B72">
            <w:pPr>
              <w:pStyle w:val="TableParagraph"/>
              <w:spacing w:before="0"/>
              <w:ind w:left="57" w:right="57"/>
              <w:rPr>
                <w:rFonts w:ascii="Times New Roman" w:hAnsi="Times New Roman" w:cs="Times New Roman"/>
                <w:position w:val="6"/>
              </w:rPr>
            </w:pPr>
            <w:proofErr w:type="spellStart"/>
            <w:r w:rsidRPr="002B0481">
              <w:rPr>
                <w:rFonts w:ascii="Times New Roman" w:hAnsi="Times New Roman" w:cs="Times New Roman"/>
                <w:color w:val="231F20"/>
                <w:position w:val="6"/>
              </w:rPr>
              <w:lastRenderedPageBreak/>
              <w:t>Prestação</w:t>
            </w:r>
            <w:proofErr w:type="spellEnd"/>
            <w:r w:rsidRPr="002B0481">
              <w:rPr>
                <w:rFonts w:ascii="Times New Roman" w:hAnsi="Times New Roman" w:cs="Times New Roman"/>
                <w:color w:val="231F20"/>
                <w:position w:val="6"/>
              </w:rPr>
              <w:t xml:space="preserve"> de </w:t>
            </w:r>
            <w:proofErr w:type="spellStart"/>
            <w:r w:rsidRPr="002B0481">
              <w:rPr>
                <w:rFonts w:ascii="Times New Roman" w:hAnsi="Times New Roman" w:cs="Times New Roman"/>
                <w:color w:val="231F20"/>
                <w:position w:val="6"/>
              </w:rPr>
              <w:t>Contas</w:t>
            </w:r>
            <w:proofErr w:type="spellEnd"/>
          </w:p>
        </w:tc>
        <w:tc>
          <w:tcPr>
            <w:tcW w:w="4437" w:type="dxa"/>
          </w:tcPr>
          <w:p w:rsidR="00E5173E" w:rsidRPr="002B0481" w:rsidRDefault="00E5173E" w:rsidP="00967B72">
            <w:pPr>
              <w:pStyle w:val="TableParagraph"/>
              <w:spacing w:before="0"/>
              <w:ind w:left="57" w:right="57"/>
              <w:rPr>
                <w:rFonts w:ascii="Times New Roman" w:hAnsi="Times New Roman" w:cs="Times New Roman"/>
                <w:position w:val="6"/>
                <w:lang w:val="pt-BR"/>
              </w:rPr>
            </w:pPr>
            <w:r w:rsidRPr="002B0481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Atestar conformidade da legalidade dos atos e a regularidade das prestações de contas.</w:t>
            </w:r>
          </w:p>
        </w:tc>
        <w:tc>
          <w:tcPr>
            <w:tcW w:w="4438" w:type="dxa"/>
          </w:tcPr>
          <w:p w:rsidR="00E5173E" w:rsidRPr="002B0481" w:rsidRDefault="00E5173E" w:rsidP="00967B72">
            <w:pPr>
              <w:pStyle w:val="TableParagraph"/>
              <w:numPr>
                <w:ilvl w:val="0"/>
                <w:numId w:val="7"/>
              </w:numPr>
              <w:tabs>
                <w:tab w:val="left" w:pos="412"/>
              </w:tabs>
              <w:spacing w:before="0"/>
              <w:ind w:left="57" w:right="57" w:firstLine="0"/>
              <w:rPr>
                <w:rFonts w:ascii="Times New Roman" w:hAnsi="Times New Roman" w:cs="Times New Roman"/>
                <w:position w:val="6"/>
                <w:lang w:val="pt-BR"/>
              </w:rPr>
            </w:pPr>
            <w:r w:rsidRPr="002B0481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Detectar irregularidade com dano na prestação de contas da descentralização de crédito realizada.</w:t>
            </w:r>
          </w:p>
          <w:p w:rsidR="00E5173E" w:rsidRPr="002B0481" w:rsidRDefault="00E5173E" w:rsidP="00967B72">
            <w:pPr>
              <w:pStyle w:val="TableParagraph"/>
              <w:numPr>
                <w:ilvl w:val="0"/>
                <w:numId w:val="7"/>
              </w:numPr>
              <w:tabs>
                <w:tab w:val="left" w:pos="415"/>
              </w:tabs>
              <w:spacing w:before="0"/>
              <w:ind w:left="57" w:right="57" w:firstLine="0"/>
              <w:rPr>
                <w:rFonts w:ascii="Times New Roman" w:hAnsi="Times New Roman" w:cs="Times New Roman"/>
                <w:position w:val="6"/>
                <w:lang w:val="pt-BR"/>
              </w:rPr>
            </w:pPr>
            <w:r w:rsidRPr="002B0481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Omissão no dever de prestar contas.</w:t>
            </w:r>
          </w:p>
        </w:tc>
        <w:tc>
          <w:tcPr>
            <w:tcW w:w="4438" w:type="dxa"/>
          </w:tcPr>
          <w:p w:rsidR="00E5173E" w:rsidRPr="002B0481" w:rsidRDefault="00E5173E" w:rsidP="00967B72">
            <w:pPr>
              <w:pStyle w:val="TableParagraph"/>
              <w:spacing w:before="0"/>
              <w:ind w:left="57" w:right="57"/>
              <w:rPr>
                <w:rFonts w:ascii="Times New Roman" w:hAnsi="Times New Roman" w:cs="Times New Roman"/>
                <w:position w:val="6"/>
                <w:lang w:val="pt-BR"/>
              </w:rPr>
            </w:pPr>
            <w:r w:rsidRPr="002B0481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Avaliação da gestão da descentralização de créditos realizadas no exercício, observando a legalidade dos atos e a regularidade das prestações de contas.</w:t>
            </w:r>
          </w:p>
        </w:tc>
      </w:tr>
      <w:tr w:rsidR="00E5173E" w:rsidRPr="00C7717F" w:rsidTr="00AD7F40">
        <w:trPr>
          <w:trHeight w:val="1256"/>
          <w:jc w:val="center"/>
        </w:trPr>
        <w:tc>
          <w:tcPr>
            <w:tcW w:w="1920" w:type="dxa"/>
          </w:tcPr>
          <w:p w:rsidR="00E5173E" w:rsidRPr="002B0481" w:rsidRDefault="00E5173E" w:rsidP="00967B72">
            <w:pPr>
              <w:pStyle w:val="TableParagraph"/>
              <w:spacing w:before="0"/>
              <w:ind w:left="57" w:right="57"/>
              <w:rPr>
                <w:rFonts w:ascii="Times New Roman" w:hAnsi="Times New Roman" w:cs="Times New Roman"/>
                <w:position w:val="6"/>
                <w:lang w:val="pt-BR"/>
              </w:rPr>
            </w:pPr>
            <w:r w:rsidRPr="002B0481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Gestão Patrimonial (Bens Móveis e Imóveis)</w:t>
            </w:r>
          </w:p>
        </w:tc>
        <w:tc>
          <w:tcPr>
            <w:tcW w:w="4437" w:type="dxa"/>
          </w:tcPr>
          <w:p w:rsidR="00E5173E" w:rsidRPr="002B0481" w:rsidRDefault="00E5173E" w:rsidP="00967B72">
            <w:pPr>
              <w:pStyle w:val="TableParagraph"/>
              <w:numPr>
                <w:ilvl w:val="0"/>
                <w:numId w:val="6"/>
              </w:numPr>
              <w:tabs>
                <w:tab w:val="left" w:pos="499"/>
              </w:tabs>
              <w:spacing w:before="0"/>
              <w:ind w:left="57" w:right="57" w:firstLine="0"/>
              <w:rPr>
                <w:rFonts w:ascii="Times New Roman" w:hAnsi="Times New Roman" w:cs="Times New Roman"/>
                <w:position w:val="6"/>
                <w:lang w:val="pt-BR"/>
              </w:rPr>
            </w:pPr>
            <w:r w:rsidRPr="002B0481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Atestar a conformidade dos controles contábeis e administrativos relacionados à gestão de bens móveis e imóveis.</w:t>
            </w:r>
          </w:p>
          <w:p w:rsidR="00E5173E" w:rsidRPr="005B5E8B" w:rsidRDefault="00E5173E" w:rsidP="00E77752">
            <w:pPr>
              <w:pStyle w:val="TableParagraph"/>
              <w:numPr>
                <w:ilvl w:val="0"/>
                <w:numId w:val="6"/>
              </w:numPr>
              <w:tabs>
                <w:tab w:val="left" w:pos="353"/>
              </w:tabs>
              <w:spacing w:before="0"/>
              <w:ind w:left="57" w:right="57" w:firstLine="0"/>
              <w:rPr>
                <w:rFonts w:ascii="Times New Roman" w:hAnsi="Times New Roman" w:cs="Times New Roman"/>
                <w:position w:val="6"/>
                <w:lang w:val="pt-BR"/>
              </w:rPr>
            </w:pPr>
            <w:r w:rsidRPr="00C7717F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Aferir a maturidade dos</w:t>
            </w:r>
            <w:r w:rsidR="005B5E8B" w:rsidRPr="00C7717F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 xml:space="preserve"> </w:t>
            </w:r>
            <w:r w:rsidRPr="005B5E8B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controles internos no contexto da gestão patrimonial.</w:t>
            </w:r>
          </w:p>
          <w:p w:rsidR="00E5173E" w:rsidRPr="005B5E8B" w:rsidRDefault="00E5173E" w:rsidP="00967B72">
            <w:pPr>
              <w:pStyle w:val="TableParagraph"/>
              <w:numPr>
                <w:ilvl w:val="0"/>
                <w:numId w:val="6"/>
              </w:numPr>
              <w:tabs>
                <w:tab w:val="left" w:pos="579"/>
              </w:tabs>
              <w:spacing w:before="0"/>
              <w:ind w:left="57" w:right="57" w:firstLine="0"/>
              <w:rPr>
                <w:rFonts w:ascii="Times New Roman" w:hAnsi="Times New Roman" w:cs="Times New Roman"/>
                <w:position w:val="6"/>
                <w:lang w:val="pt-BR"/>
              </w:rPr>
            </w:pPr>
            <w:r w:rsidRPr="002B0481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Monitorar o trabalho de levantamento dos controles internos, relacionados à gestão de bens móveis, realiza- dos pela CGE.</w:t>
            </w:r>
          </w:p>
          <w:p w:rsidR="005B5E8B" w:rsidRPr="002B0481" w:rsidRDefault="005B5E8B" w:rsidP="005B5E8B">
            <w:pPr>
              <w:pStyle w:val="TableParagraph"/>
              <w:tabs>
                <w:tab w:val="left" w:pos="579"/>
              </w:tabs>
              <w:spacing w:before="0"/>
              <w:ind w:left="57" w:right="57"/>
              <w:rPr>
                <w:rFonts w:ascii="Times New Roman" w:hAnsi="Times New Roman" w:cs="Times New Roman"/>
                <w:position w:val="6"/>
                <w:lang w:val="pt-BR"/>
              </w:rPr>
            </w:pPr>
          </w:p>
        </w:tc>
        <w:tc>
          <w:tcPr>
            <w:tcW w:w="4438" w:type="dxa"/>
          </w:tcPr>
          <w:p w:rsidR="00E5173E" w:rsidRPr="002B0481" w:rsidRDefault="00E5173E" w:rsidP="00967B72">
            <w:pPr>
              <w:pStyle w:val="TableParagraph"/>
              <w:numPr>
                <w:ilvl w:val="0"/>
                <w:numId w:val="5"/>
              </w:numPr>
              <w:tabs>
                <w:tab w:val="left" w:pos="304"/>
              </w:tabs>
              <w:spacing w:before="0"/>
              <w:ind w:left="57" w:right="57" w:firstLine="0"/>
              <w:rPr>
                <w:rFonts w:ascii="Times New Roman" w:hAnsi="Times New Roman" w:cs="Times New Roman"/>
                <w:position w:val="6"/>
                <w:lang w:val="pt-BR"/>
              </w:rPr>
            </w:pPr>
            <w:r w:rsidRPr="002B0481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Não contabilização da depreciação e ajustes dos bens móveis e imóveis.</w:t>
            </w:r>
          </w:p>
          <w:p w:rsidR="00E5173E" w:rsidRPr="002B0481" w:rsidRDefault="00E5173E" w:rsidP="00967B72">
            <w:pPr>
              <w:pStyle w:val="TableParagraph"/>
              <w:numPr>
                <w:ilvl w:val="0"/>
                <w:numId w:val="5"/>
              </w:numPr>
              <w:tabs>
                <w:tab w:val="left" w:pos="493"/>
              </w:tabs>
              <w:spacing w:before="0"/>
              <w:ind w:left="57" w:right="57" w:firstLine="0"/>
              <w:rPr>
                <w:rFonts w:ascii="Times New Roman" w:hAnsi="Times New Roman" w:cs="Times New Roman"/>
                <w:position w:val="6"/>
                <w:lang w:val="pt-BR"/>
              </w:rPr>
            </w:pPr>
            <w:r w:rsidRPr="002B0481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Estrutura inadequada para o controle dos bens móveis e imóveis.</w:t>
            </w:r>
          </w:p>
          <w:p w:rsidR="00E5173E" w:rsidRPr="002B0481" w:rsidRDefault="00E5173E" w:rsidP="00967B72">
            <w:pPr>
              <w:pStyle w:val="TableParagraph"/>
              <w:numPr>
                <w:ilvl w:val="0"/>
                <w:numId w:val="5"/>
              </w:numPr>
              <w:tabs>
                <w:tab w:val="left" w:pos="318"/>
              </w:tabs>
              <w:spacing w:before="0"/>
              <w:ind w:left="57" w:right="57" w:firstLine="0"/>
              <w:rPr>
                <w:rFonts w:ascii="Times New Roman" w:hAnsi="Times New Roman" w:cs="Times New Roman"/>
                <w:position w:val="6"/>
                <w:lang w:val="pt-BR"/>
              </w:rPr>
            </w:pPr>
            <w:r w:rsidRPr="002B0481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Ausência de solução tecnológica para controle do inventário de bens.</w:t>
            </w:r>
          </w:p>
          <w:p w:rsidR="00E5173E" w:rsidRPr="002B0481" w:rsidRDefault="00E5173E" w:rsidP="00967B72">
            <w:pPr>
              <w:pStyle w:val="TableParagraph"/>
              <w:numPr>
                <w:ilvl w:val="0"/>
                <w:numId w:val="5"/>
              </w:numPr>
              <w:tabs>
                <w:tab w:val="left" w:pos="313"/>
              </w:tabs>
              <w:spacing w:before="0"/>
              <w:ind w:left="57" w:right="57" w:firstLine="0"/>
              <w:rPr>
                <w:rFonts w:ascii="Times New Roman" w:hAnsi="Times New Roman" w:cs="Times New Roman"/>
                <w:position w:val="6"/>
                <w:lang w:val="pt-BR"/>
              </w:rPr>
            </w:pPr>
            <w:r w:rsidRPr="002B0481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Não amadurecimento dos controles internos afetos à gestão patrimonial</w:t>
            </w:r>
          </w:p>
        </w:tc>
        <w:tc>
          <w:tcPr>
            <w:tcW w:w="4438" w:type="dxa"/>
          </w:tcPr>
          <w:p w:rsidR="00E5173E" w:rsidRPr="002B0481" w:rsidRDefault="00E5173E" w:rsidP="00967B72">
            <w:pPr>
              <w:pStyle w:val="TableParagraph"/>
              <w:spacing w:before="0"/>
              <w:ind w:left="57" w:right="57"/>
              <w:rPr>
                <w:rFonts w:ascii="Times New Roman" w:hAnsi="Times New Roman" w:cs="Times New Roman"/>
                <w:position w:val="6"/>
                <w:lang w:val="pt-BR"/>
              </w:rPr>
            </w:pPr>
            <w:r w:rsidRPr="002B0481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Avaliação dos bens móveis e imóveis quanto à correção dos registros contábeis, a estrutura tecnológica e de pessoal para administrar o patrimônio e à qualidade e suficiência dos controle in- ternos administrativos.</w:t>
            </w:r>
          </w:p>
        </w:tc>
      </w:tr>
      <w:tr w:rsidR="00E5173E" w:rsidRPr="00C7717F" w:rsidTr="00AD7F40">
        <w:trPr>
          <w:trHeight w:val="2324"/>
          <w:jc w:val="center"/>
        </w:trPr>
        <w:tc>
          <w:tcPr>
            <w:tcW w:w="1920" w:type="dxa"/>
          </w:tcPr>
          <w:p w:rsidR="00E5173E" w:rsidRPr="002B0481" w:rsidRDefault="00E5173E" w:rsidP="00967B72">
            <w:pPr>
              <w:pStyle w:val="TableParagraph"/>
              <w:tabs>
                <w:tab w:val="left" w:pos="1193"/>
              </w:tabs>
              <w:spacing w:before="0"/>
              <w:ind w:left="57" w:right="57"/>
              <w:rPr>
                <w:rFonts w:ascii="Times New Roman" w:hAnsi="Times New Roman" w:cs="Times New Roman"/>
                <w:color w:val="231F20"/>
                <w:position w:val="6"/>
              </w:rPr>
            </w:pPr>
            <w:proofErr w:type="spellStart"/>
            <w:r w:rsidRPr="002B0481">
              <w:rPr>
                <w:rFonts w:ascii="Times New Roman" w:hAnsi="Times New Roman" w:cs="Times New Roman"/>
                <w:color w:val="231F20"/>
                <w:position w:val="6"/>
              </w:rPr>
              <w:t>Controles</w:t>
            </w:r>
            <w:proofErr w:type="spellEnd"/>
            <w:r w:rsidRPr="002B0481">
              <w:rPr>
                <w:rFonts w:ascii="Times New Roman" w:hAnsi="Times New Roman" w:cs="Times New Roman"/>
                <w:color w:val="231F20"/>
                <w:position w:val="6"/>
              </w:rPr>
              <w:tab/>
            </w:r>
          </w:p>
          <w:p w:rsidR="00E5173E" w:rsidRPr="002B0481" w:rsidRDefault="00E5173E" w:rsidP="00967B72">
            <w:pPr>
              <w:pStyle w:val="TableParagraph"/>
              <w:tabs>
                <w:tab w:val="left" w:pos="1193"/>
              </w:tabs>
              <w:spacing w:before="0"/>
              <w:ind w:left="57" w:right="57"/>
              <w:rPr>
                <w:rFonts w:ascii="Times New Roman" w:hAnsi="Times New Roman" w:cs="Times New Roman"/>
                <w:position w:val="6"/>
              </w:rPr>
            </w:pPr>
            <w:proofErr w:type="spellStart"/>
            <w:r w:rsidRPr="002B0481">
              <w:rPr>
                <w:rFonts w:ascii="Times New Roman" w:hAnsi="Times New Roman" w:cs="Times New Roman"/>
                <w:color w:val="231F20"/>
                <w:position w:val="6"/>
              </w:rPr>
              <w:t>Internos</w:t>
            </w:r>
            <w:proofErr w:type="spellEnd"/>
          </w:p>
        </w:tc>
        <w:tc>
          <w:tcPr>
            <w:tcW w:w="4437" w:type="dxa"/>
          </w:tcPr>
          <w:p w:rsidR="00E5173E" w:rsidRPr="002B0481" w:rsidRDefault="00E5173E" w:rsidP="00967B72">
            <w:pPr>
              <w:pStyle w:val="TableParagraph"/>
              <w:spacing w:before="0"/>
              <w:ind w:left="57" w:right="57"/>
              <w:rPr>
                <w:rFonts w:ascii="Times New Roman" w:hAnsi="Times New Roman" w:cs="Times New Roman"/>
                <w:position w:val="6"/>
                <w:lang w:val="pt-BR"/>
              </w:rPr>
            </w:pPr>
            <w:r w:rsidRPr="002B0481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Monitorar o trabalho de levantamento dos controles internos dos órgãos e entidades da Administração</w:t>
            </w:r>
          </w:p>
        </w:tc>
        <w:tc>
          <w:tcPr>
            <w:tcW w:w="4438" w:type="dxa"/>
          </w:tcPr>
          <w:p w:rsidR="00E5173E" w:rsidRPr="002B0481" w:rsidRDefault="00E5173E" w:rsidP="009D0C92">
            <w:pPr>
              <w:pStyle w:val="TableParagraph"/>
              <w:numPr>
                <w:ilvl w:val="0"/>
                <w:numId w:val="4"/>
              </w:numPr>
              <w:tabs>
                <w:tab w:val="left" w:pos="304"/>
              </w:tabs>
              <w:spacing w:before="0"/>
              <w:ind w:left="57" w:right="57" w:firstLine="0"/>
              <w:jc w:val="left"/>
              <w:rPr>
                <w:rFonts w:ascii="Times New Roman" w:hAnsi="Times New Roman" w:cs="Times New Roman"/>
                <w:position w:val="6"/>
                <w:lang w:val="pt-BR"/>
              </w:rPr>
            </w:pPr>
            <w:r w:rsidRPr="002B0481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Baixo nível de amadurecimento de controle interno.</w:t>
            </w:r>
          </w:p>
          <w:p w:rsidR="00E5173E" w:rsidRPr="002B0481" w:rsidRDefault="00E5173E" w:rsidP="009D0C92">
            <w:pPr>
              <w:pStyle w:val="TableParagraph"/>
              <w:numPr>
                <w:ilvl w:val="0"/>
                <w:numId w:val="4"/>
              </w:numPr>
              <w:tabs>
                <w:tab w:val="left" w:pos="336"/>
              </w:tabs>
              <w:spacing w:before="0"/>
              <w:ind w:left="57" w:right="57" w:firstLine="0"/>
              <w:jc w:val="left"/>
              <w:rPr>
                <w:rFonts w:ascii="Times New Roman" w:hAnsi="Times New Roman" w:cs="Times New Roman"/>
                <w:position w:val="6"/>
                <w:lang w:val="pt-BR"/>
              </w:rPr>
            </w:pPr>
            <w:r w:rsidRPr="002B0481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Gestão de Riscos não inserida no processo gestão.</w:t>
            </w:r>
          </w:p>
          <w:p w:rsidR="00E5173E" w:rsidRPr="002B0481" w:rsidRDefault="00E5173E" w:rsidP="009D0C92">
            <w:pPr>
              <w:pStyle w:val="TableParagraph"/>
              <w:numPr>
                <w:ilvl w:val="0"/>
                <w:numId w:val="4"/>
              </w:numPr>
              <w:tabs>
                <w:tab w:val="left" w:pos="336"/>
              </w:tabs>
              <w:spacing w:before="0"/>
              <w:ind w:left="57" w:right="57" w:firstLine="0"/>
              <w:jc w:val="left"/>
              <w:rPr>
                <w:rFonts w:ascii="Times New Roman" w:hAnsi="Times New Roman" w:cs="Times New Roman"/>
                <w:position w:val="6"/>
                <w:lang w:val="pt-BR"/>
              </w:rPr>
            </w:pPr>
            <w:r w:rsidRPr="002B0481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São bem estruturados?</w:t>
            </w:r>
          </w:p>
          <w:p w:rsidR="00E5173E" w:rsidRPr="002B0481" w:rsidRDefault="00E5173E" w:rsidP="009D0C92">
            <w:pPr>
              <w:pStyle w:val="TableParagraph"/>
              <w:numPr>
                <w:ilvl w:val="0"/>
                <w:numId w:val="4"/>
              </w:numPr>
              <w:tabs>
                <w:tab w:val="left" w:pos="336"/>
              </w:tabs>
              <w:spacing w:before="0"/>
              <w:ind w:left="57" w:right="57" w:firstLine="0"/>
              <w:jc w:val="left"/>
              <w:rPr>
                <w:rFonts w:ascii="Times New Roman" w:hAnsi="Times New Roman" w:cs="Times New Roman"/>
                <w:position w:val="6"/>
                <w:lang w:val="pt-BR"/>
              </w:rPr>
            </w:pPr>
            <w:r w:rsidRPr="002B0481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Estão em funcionamento?</w:t>
            </w:r>
          </w:p>
        </w:tc>
        <w:tc>
          <w:tcPr>
            <w:tcW w:w="4438" w:type="dxa"/>
          </w:tcPr>
          <w:p w:rsidR="00E5173E" w:rsidRPr="002B0481" w:rsidRDefault="00E5173E" w:rsidP="00967B72">
            <w:pPr>
              <w:pStyle w:val="TableParagraph"/>
              <w:spacing w:before="0"/>
              <w:ind w:left="57" w:right="57"/>
              <w:rPr>
                <w:rFonts w:ascii="Times New Roman" w:hAnsi="Times New Roman" w:cs="Times New Roman"/>
                <w:position w:val="6"/>
                <w:lang w:val="pt-BR"/>
              </w:rPr>
            </w:pPr>
            <w:r w:rsidRPr="002B0481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Avaliação da qualidade e suficiência dos controles internos administrativos com vistas a garantir que os objetivos estratégicos do órgão ou entidade sejam atingidos, considerando os seguintes elementos do sistema de controles internos: ambiente de controle, avaliação de riscos, atividades de controle, informação e comunicação e monitoramento.</w:t>
            </w:r>
          </w:p>
        </w:tc>
      </w:tr>
      <w:tr w:rsidR="00E1668A" w:rsidRPr="00C7717F" w:rsidTr="00AD7F40">
        <w:trPr>
          <w:trHeight w:val="2098"/>
          <w:jc w:val="center"/>
        </w:trPr>
        <w:tc>
          <w:tcPr>
            <w:tcW w:w="1920" w:type="dxa"/>
          </w:tcPr>
          <w:p w:rsidR="00E1668A" w:rsidRPr="002B0481" w:rsidRDefault="00E1668A" w:rsidP="00967B72">
            <w:pPr>
              <w:pStyle w:val="TableParagraph"/>
              <w:spacing w:before="0"/>
              <w:ind w:left="57" w:right="57"/>
              <w:rPr>
                <w:rFonts w:ascii="Times New Roman" w:hAnsi="Times New Roman" w:cs="Times New Roman"/>
                <w:position w:val="6"/>
                <w:lang w:val="pt-BR"/>
              </w:rPr>
            </w:pPr>
            <w:r w:rsidRPr="002B0481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Demonstrações Contábeis e Relatórios Financeiros</w:t>
            </w:r>
          </w:p>
        </w:tc>
        <w:tc>
          <w:tcPr>
            <w:tcW w:w="4437" w:type="dxa"/>
          </w:tcPr>
          <w:p w:rsidR="00E1668A" w:rsidRPr="002A20BB" w:rsidRDefault="002A20BB" w:rsidP="002A20BB">
            <w:pPr>
              <w:pStyle w:val="TableParagraph"/>
              <w:spacing w:before="0"/>
              <w:ind w:left="0" w:right="57"/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</w:pPr>
            <w:r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 xml:space="preserve"> a) </w:t>
            </w:r>
            <w:r w:rsidR="00E1668A" w:rsidRPr="002B0481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Assegurar que as demonstrações contábeis foram elabora- das conforme normas de contabilidade aplicada ao setor público.</w:t>
            </w:r>
          </w:p>
          <w:p w:rsidR="00E1668A" w:rsidRPr="002B0481" w:rsidRDefault="00E1668A" w:rsidP="002A20BB">
            <w:pPr>
              <w:pStyle w:val="TableParagraph"/>
              <w:spacing w:before="0"/>
              <w:ind w:left="57" w:right="57"/>
              <w:rPr>
                <w:rFonts w:ascii="Times New Roman" w:hAnsi="Times New Roman" w:cs="Times New Roman"/>
                <w:position w:val="6"/>
                <w:lang w:val="pt-BR"/>
              </w:rPr>
            </w:pPr>
            <w:r w:rsidRPr="002B0481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 xml:space="preserve">b) </w:t>
            </w:r>
            <w:r w:rsidRPr="002B0481">
              <w:rPr>
                <w:rFonts w:ascii="Times New Roman" w:hAnsi="Times New Roman" w:cs="Times New Roman"/>
                <w:b/>
                <w:color w:val="231F20"/>
                <w:position w:val="6"/>
                <w:lang w:val="pt-BR"/>
              </w:rPr>
              <w:t xml:space="preserve">No caso de empresas: </w:t>
            </w:r>
            <w:r w:rsidRPr="002B0481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Assegurar que as demonstrações contábeis foram elaboradas conforme a Lei nº 6.404/76 e Comitê de Pronunciamentos Contábeis.</w:t>
            </w:r>
          </w:p>
        </w:tc>
        <w:tc>
          <w:tcPr>
            <w:tcW w:w="4438" w:type="dxa"/>
          </w:tcPr>
          <w:p w:rsidR="00E1668A" w:rsidRPr="002B0481" w:rsidRDefault="00E1668A" w:rsidP="00967B72">
            <w:pPr>
              <w:pStyle w:val="TableParagraph"/>
              <w:spacing w:before="0"/>
              <w:ind w:left="57" w:right="57"/>
              <w:rPr>
                <w:rFonts w:ascii="Times New Roman" w:hAnsi="Times New Roman" w:cs="Times New Roman"/>
                <w:position w:val="6"/>
                <w:lang w:val="pt-BR"/>
              </w:rPr>
            </w:pPr>
            <w:r w:rsidRPr="002B0481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Elaboração das demonstrações contábeis desalinhada dos preceitos estabelecidos por normas de contabilidade aplicada ao setor público.</w:t>
            </w:r>
          </w:p>
        </w:tc>
        <w:tc>
          <w:tcPr>
            <w:tcW w:w="4438" w:type="dxa"/>
          </w:tcPr>
          <w:p w:rsidR="00E1668A" w:rsidRPr="002B0481" w:rsidRDefault="00E1668A" w:rsidP="00967B72">
            <w:pPr>
              <w:pStyle w:val="TableParagraph"/>
              <w:spacing w:before="0"/>
              <w:ind w:left="57" w:right="57"/>
              <w:rPr>
                <w:rFonts w:ascii="Times New Roman" w:hAnsi="Times New Roman" w:cs="Times New Roman"/>
                <w:position w:val="6"/>
                <w:lang w:val="pt-BR"/>
              </w:rPr>
            </w:pPr>
            <w:r w:rsidRPr="002B0481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Avaliação da conformidade e efetividade dos controles internos quanto à elaboração das demonstrações contábeis.</w:t>
            </w:r>
          </w:p>
        </w:tc>
      </w:tr>
      <w:tr w:rsidR="00E1668A" w:rsidRPr="00C7717F" w:rsidTr="00AD7F40">
        <w:trPr>
          <w:trHeight w:val="1020"/>
          <w:jc w:val="center"/>
        </w:trPr>
        <w:tc>
          <w:tcPr>
            <w:tcW w:w="1920" w:type="dxa"/>
          </w:tcPr>
          <w:p w:rsidR="00E1668A" w:rsidRPr="002B0481" w:rsidRDefault="00E1668A" w:rsidP="00967B72">
            <w:pPr>
              <w:pStyle w:val="TableParagraph"/>
              <w:spacing w:before="0"/>
              <w:ind w:left="57" w:right="57"/>
              <w:rPr>
                <w:rFonts w:ascii="Times New Roman" w:hAnsi="Times New Roman" w:cs="Times New Roman"/>
                <w:position w:val="6"/>
                <w:lang w:val="pt-BR"/>
              </w:rPr>
            </w:pPr>
            <w:r w:rsidRPr="002B0481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lastRenderedPageBreak/>
              <w:t>Ordem cronológica dos pagamentos</w:t>
            </w:r>
          </w:p>
        </w:tc>
        <w:tc>
          <w:tcPr>
            <w:tcW w:w="4437" w:type="dxa"/>
          </w:tcPr>
          <w:p w:rsidR="00E1668A" w:rsidRPr="002B0481" w:rsidRDefault="00E1668A" w:rsidP="00967B72">
            <w:pPr>
              <w:pStyle w:val="TableParagraph"/>
              <w:spacing w:before="0"/>
              <w:ind w:left="57" w:right="57"/>
              <w:rPr>
                <w:rFonts w:ascii="Times New Roman" w:hAnsi="Times New Roman" w:cs="Times New Roman"/>
                <w:position w:val="6"/>
                <w:lang w:val="pt-BR"/>
              </w:rPr>
            </w:pPr>
            <w:r w:rsidRPr="002B0481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Validar se o órgão ou entidade observa a ordem cronológica dos pagamentos realizados.</w:t>
            </w:r>
          </w:p>
        </w:tc>
        <w:tc>
          <w:tcPr>
            <w:tcW w:w="4438" w:type="dxa"/>
          </w:tcPr>
          <w:p w:rsidR="00E1668A" w:rsidRPr="002B0481" w:rsidRDefault="00E1668A" w:rsidP="00967B72">
            <w:pPr>
              <w:pStyle w:val="TableParagraph"/>
              <w:spacing w:before="0"/>
              <w:ind w:left="57" w:right="57"/>
              <w:rPr>
                <w:rFonts w:ascii="Times New Roman" w:hAnsi="Times New Roman" w:cs="Times New Roman"/>
                <w:position w:val="6"/>
                <w:lang w:val="pt-BR"/>
              </w:rPr>
            </w:pPr>
            <w:r w:rsidRPr="002B0481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Pagamento de um fornecedor, fora da ordem cronológica, em detrimento de outro.</w:t>
            </w:r>
          </w:p>
        </w:tc>
        <w:tc>
          <w:tcPr>
            <w:tcW w:w="4438" w:type="dxa"/>
          </w:tcPr>
          <w:p w:rsidR="00E1668A" w:rsidRPr="002B0481" w:rsidRDefault="00E1668A" w:rsidP="00967B72">
            <w:pPr>
              <w:pStyle w:val="TableParagraph"/>
              <w:spacing w:before="0"/>
              <w:ind w:left="57" w:right="57"/>
              <w:rPr>
                <w:rFonts w:ascii="Times New Roman" w:hAnsi="Times New Roman" w:cs="Times New Roman"/>
                <w:position w:val="6"/>
                <w:lang w:val="pt-BR"/>
              </w:rPr>
            </w:pPr>
            <w:r w:rsidRPr="002B0481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Avaliação a observância da ordem cronológica de pagamentos estabelecida pelo art. 5º da Lei nº 8.666/93.</w:t>
            </w:r>
          </w:p>
        </w:tc>
      </w:tr>
      <w:tr w:rsidR="00E1668A" w:rsidRPr="00C7717F" w:rsidTr="00AD7F40">
        <w:trPr>
          <w:trHeight w:val="1077"/>
          <w:jc w:val="center"/>
        </w:trPr>
        <w:tc>
          <w:tcPr>
            <w:tcW w:w="1920" w:type="dxa"/>
          </w:tcPr>
          <w:p w:rsidR="00E1668A" w:rsidRPr="002B0481" w:rsidRDefault="00E1668A" w:rsidP="00967B72">
            <w:pPr>
              <w:pStyle w:val="TableParagraph"/>
              <w:spacing w:before="0"/>
              <w:ind w:left="57" w:right="57"/>
              <w:rPr>
                <w:rFonts w:ascii="Times New Roman" w:hAnsi="Times New Roman" w:cs="Times New Roman"/>
                <w:position w:val="6"/>
              </w:rPr>
            </w:pPr>
            <w:proofErr w:type="spellStart"/>
            <w:r w:rsidRPr="002B0481">
              <w:rPr>
                <w:rFonts w:ascii="Times New Roman" w:hAnsi="Times New Roman" w:cs="Times New Roman"/>
                <w:color w:val="231F20"/>
                <w:position w:val="6"/>
              </w:rPr>
              <w:t>Gestão</w:t>
            </w:r>
            <w:proofErr w:type="spellEnd"/>
            <w:r w:rsidRPr="002B0481">
              <w:rPr>
                <w:rFonts w:ascii="Times New Roman" w:hAnsi="Times New Roman" w:cs="Times New Roman"/>
                <w:color w:val="231F20"/>
                <w:position w:val="6"/>
              </w:rPr>
              <w:t xml:space="preserve"> de </w:t>
            </w:r>
            <w:proofErr w:type="spellStart"/>
            <w:r w:rsidRPr="002B0481">
              <w:rPr>
                <w:rFonts w:ascii="Times New Roman" w:hAnsi="Times New Roman" w:cs="Times New Roman"/>
                <w:color w:val="231F20"/>
                <w:position w:val="6"/>
              </w:rPr>
              <w:t>Pessoas</w:t>
            </w:r>
            <w:proofErr w:type="spellEnd"/>
          </w:p>
        </w:tc>
        <w:tc>
          <w:tcPr>
            <w:tcW w:w="4437" w:type="dxa"/>
          </w:tcPr>
          <w:p w:rsidR="00E1668A" w:rsidRDefault="00E1668A" w:rsidP="00B33A91">
            <w:pPr>
              <w:pStyle w:val="TableParagraph"/>
              <w:numPr>
                <w:ilvl w:val="0"/>
                <w:numId w:val="39"/>
              </w:numPr>
              <w:spacing w:before="0"/>
              <w:ind w:right="57"/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</w:pPr>
            <w:r w:rsidRPr="002B0481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Controlar gastos com pessoal</w:t>
            </w:r>
            <w:r w:rsidR="005B5E8B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;</w:t>
            </w:r>
          </w:p>
          <w:p w:rsidR="005B5E8B" w:rsidRDefault="005B5E8B" w:rsidP="00B33A91">
            <w:pPr>
              <w:pStyle w:val="TableParagraph"/>
              <w:numPr>
                <w:ilvl w:val="0"/>
                <w:numId w:val="39"/>
              </w:numPr>
              <w:spacing w:before="0"/>
              <w:ind w:right="57"/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</w:pPr>
            <w:r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Controlar frequência;</w:t>
            </w:r>
          </w:p>
          <w:p w:rsidR="005B5E8B" w:rsidRDefault="005B5E8B" w:rsidP="00B33A91">
            <w:pPr>
              <w:pStyle w:val="TableParagraph"/>
              <w:numPr>
                <w:ilvl w:val="0"/>
                <w:numId w:val="39"/>
              </w:numPr>
              <w:spacing w:before="0"/>
              <w:ind w:right="57"/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</w:pPr>
            <w:r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Verificar se o órgão ou entidade possui estudos acerca da necessidade de pessoal;</w:t>
            </w:r>
          </w:p>
          <w:p w:rsidR="005B5E8B" w:rsidRDefault="005B5E8B" w:rsidP="00B33A91">
            <w:pPr>
              <w:pStyle w:val="TableParagraph"/>
              <w:numPr>
                <w:ilvl w:val="0"/>
                <w:numId w:val="39"/>
              </w:numPr>
              <w:spacing w:before="0"/>
              <w:ind w:right="57"/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</w:pPr>
            <w:r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Verificar a compatibilidade entre o número de servidores concursados e comissionados.</w:t>
            </w:r>
          </w:p>
          <w:p w:rsidR="005B5E8B" w:rsidRPr="002B0481" w:rsidRDefault="005B5E8B" w:rsidP="00967B72">
            <w:pPr>
              <w:pStyle w:val="TableParagraph"/>
              <w:spacing w:before="0"/>
              <w:ind w:left="57" w:right="57"/>
              <w:rPr>
                <w:rFonts w:ascii="Times New Roman" w:hAnsi="Times New Roman" w:cs="Times New Roman"/>
                <w:position w:val="6"/>
                <w:lang w:val="pt-BR"/>
              </w:rPr>
            </w:pPr>
          </w:p>
        </w:tc>
        <w:tc>
          <w:tcPr>
            <w:tcW w:w="4438" w:type="dxa"/>
          </w:tcPr>
          <w:p w:rsidR="00E1668A" w:rsidRPr="002B0481" w:rsidRDefault="00E1668A" w:rsidP="00967B72">
            <w:pPr>
              <w:pStyle w:val="TableParagraph"/>
              <w:spacing w:before="0"/>
              <w:ind w:left="57" w:right="57"/>
              <w:rPr>
                <w:rFonts w:ascii="Times New Roman" w:hAnsi="Times New Roman" w:cs="Times New Roman"/>
                <w:position w:val="6"/>
                <w:lang w:val="pt-BR"/>
              </w:rPr>
            </w:pPr>
            <w:r w:rsidRPr="002B0481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Não controlar o limite de gasto com pessoal estabelecido no inciso II, art. 20 da Lei de Responsabilidade Fiscal.</w:t>
            </w:r>
          </w:p>
        </w:tc>
        <w:tc>
          <w:tcPr>
            <w:tcW w:w="4438" w:type="dxa"/>
          </w:tcPr>
          <w:p w:rsidR="005B5E8B" w:rsidRPr="009D0C92" w:rsidRDefault="00E1668A" w:rsidP="00B33A91">
            <w:pPr>
              <w:pStyle w:val="TableParagraph"/>
              <w:numPr>
                <w:ilvl w:val="0"/>
                <w:numId w:val="40"/>
              </w:numPr>
              <w:tabs>
                <w:tab w:val="left" w:pos="301"/>
                <w:tab w:val="left" w:pos="901"/>
              </w:tabs>
              <w:spacing w:before="0"/>
              <w:ind w:right="57"/>
              <w:rPr>
                <w:rFonts w:ascii="Times New Roman" w:hAnsi="Times New Roman" w:cs="Times New Roman"/>
                <w:lang w:val="pt-BR"/>
              </w:rPr>
            </w:pPr>
            <w:r w:rsidRPr="009D0C92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Avaliação do crescimento da folha de pagamento</w:t>
            </w:r>
            <w:r w:rsidR="005B5E8B" w:rsidRPr="009D0C92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;</w:t>
            </w:r>
          </w:p>
          <w:p w:rsidR="005B5E8B" w:rsidRPr="009D0C92" w:rsidRDefault="005B5E8B" w:rsidP="00B33A91">
            <w:pPr>
              <w:pStyle w:val="TableParagraph"/>
              <w:numPr>
                <w:ilvl w:val="0"/>
                <w:numId w:val="40"/>
              </w:numPr>
              <w:tabs>
                <w:tab w:val="left" w:pos="393"/>
                <w:tab w:val="left" w:pos="901"/>
              </w:tabs>
              <w:spacing w:before="0"/>
              <w:ind w:right="57"/>
              <w:rPr>
                <w:rFonts w:ascii="Times New Roman" w:hAnsi="Times New Roman" w:cs="Times New Roman"/>
                <w:lang w:val="pt-BR"/>
              </w:rPr>
            </w:pPr>
            <w:r w:rsidRPr="009D0C92">
              <w:rPr>
                <w:rFonts w:ascii="Times New Roman" w:hAnsi="Times New Roman" w:cs="Times New Roman"/>
                <w:lang w:val="pt-BR"/>
              </w:rPr>
              <w:t xml:space="preserve">Há desvio de função (professores fora de sala de aula, profissionais de saúde deslocados, </w:t>
            </w:r>
            <w:proofErr w:type="spellStart"/>
            <w:r w:rsidRPr="009D0C92">
              <w:rPr>
                <w:rFonts w:ascii="Times New Roman" w:hAnsi="Times New Roman" w:cs="Times New Roman"/>
                <w:lang w:val="pt-BR"/>
              </w:rPr>
              <w:t>etc</w:t>
            </w:r>
            <w:proofErr w:type="spellEnd"/>
            <w:r w:rsidRPr="009D0C92">
              <w:rPr>
                <w:rFonts w:ascii="Times New Roman" w:hAnsi="Times New Roman" w:cs="Times New Roman"/>
                <w:lang w:val="pt-BR"/>
              </w:rPr>
              <w:t>)?</w:t>
            </w:r>
          </w:p>
          <w:p w:rsidR="005B5E8B" w:rsidRPr="009D0C92" w:rsidRDefault="005B5E8B" w:rsidP="00B33A91">
            <w:pPr>
              <w:pStyle w:val="Corpodetexto"/>
              <w:numPr>
                <w:ilvl w:val="0"/>
                <w:numId w:val="40"/>
              </w:numPr>
              <w:tabs>
                <w:tab w:val="left" w:pos="301"/>
                <w:tab w:val="left" w:pos="901"/>
              </w:tabs>
              <w:ind w:right="57"/>
              <w:jc w:val="both"/>
              <w:rPr>
                <w:rFonts w:ascii="Times New Roman" w:hAnsi="Times New Roman" w:cs="Times New Roman"/>
                <w:lang w:val="pt-BR"/>
              </w:rPr>
            </w:pPr>
            <w:r w:rsidRPr="009D0C92">
              <w:rPr>
                <w:rFonts w:ascii="Times New Roman" w:hAnsi="Times New Roman" w:cs="Times New Roman"/>
                <w:lang w:val="pt-BR"/>
              </w:rPr>
              <w:t>É cumprida a carga horária devida?</w:t>
            </w:r>
          </w:p>
          <w:p w:rsidR="005B5E8B" w:rsidRPr="009D0C92" w:rsidRDefault="005B5E8B" w:rsidP="00B33A91">
            <w:pPr>
              <w:pStyle w:val="Corpodetexto"/>
              <w:numPr>
                <w:ilvl w:val="0"/>
                <w:numId w:val="40"/>
              </w:numPr>
              <w:tabs>
                <w:tab w:val="left" w:pos="301"/>
                <w:tab w:val="left" w:pos="901"/>
              </w:tabs>
              <w:ind w:right="57"/>
              <w:jc w:val="both"/>
              <w:rPr>
                <w:rFonts w:ascii="Times New Roman" w:hAnsi="Times New Roman" w:cs="Times New Roman"/>
                <w:lang w:val="pt-BR"/>
              </w:rPr>
            </w:pPr>
            <w:r w:rsidRPr="009D0C92">
              <w:rPr>
                <w:rFonts w:ascii="Times New Roman" w:hAnsi="Times New Roman" w:cs="Times New Roman"/>
                <w:lang w:val="pt-BR"/>
              </w:rPr>
              <w:t>Há comissionados em número acima do recomendado?</w:t>
            </w:r>
          </w:p>
          <w:p w:rsidR="005B5E8B" w:rsidRPr="009D0C92" w:rsidRDefault="005B5E8B" w:rsidP="00B33A91">
            <w:pPr>
              <w:pStyle w:val="Corpodetexto"/>
              <w:numPr>
                <w:ilvl w:val="0"/>
                <w:numId w:val="40"/>
              </w:numPr>
              <w:tabs>
                <w:tab w:val="left" w:pos="301"/>
                <w:tab w:val="left" w:pos="901"/>
              </w:tabs>
              <w:ind w:right="57"/>
              <w:jc w:val="both"/>
              <w:rPr>
                <w:rFonts w:ascii="Times New Roman" w:hAnsi="Times New Roman" w:cs="Times New Roman"/>
                <w:lang w:val="pt-BR"/>
              </w:rPr>
            </w:pPr>
            <w:r w:rsidRPr="009D0C92">
              <w:rPr>
                <w:rFonts w:ascii="Times New Roman" w:hAnsi="Times New Roman" w:cs="Times New Roman"/>
                <w:lang w:val="pt-BR"/>
              </w:rPr>
              <w:t>Estão sendo obedecidos os requisitos constitucionais para contratação de pessoal?</w:t>
            </w:r>
          </w:p>
          <w:p w:rsidR="00E1668A" w:rsidRPr="009D0C92" w:rsidRDefault="005B5E8B" w:rsidP="00B33A91">
            <w:pPr>
              <w:pStyle w:val="TableParagraph"/>
              <w:numPr>
                <w:ilvl w:val="0"/>
                <w:numId w:val="40"/>
              </w:numPr>
              <w:tabs>
                <w:tab w:val="left" w:pos="301"/>
              </w:tabs>
              <w:spacing w:before="0"/>
              <w:ind w:right="57"/>
              <w:rPr>
                <w:rFonts w:ascii="Times New Roman" w:hAnsi="Times New Roman" w:cs="Times New Roman"/>
                <w:position w:val="6"/>
                <w:lang w:val="pt-BR"/>
              </w:rPr>
            </w:pPr>
            <w:r w:rsidRPr="009D0C92">
              <w:rPr>
                <w:rFonts w:ascii="Times New Roman" w:hAnsi="Times New Roman" w:cs="Times New Roman"/>
                <w:lang w:val="pt-BR"/>
              </w:rPr>
              <w:t>Há estudos para definir o número de servidores necessários ao funcionamento d</w:t>
            </w:r>
            <w:r w:rsidR="009D0C92">
              <w:rPr>
                <w:rFonts w:ascii="Times New Roman" w:hAnsi="Times New Roman" w:cs="Times New Roman"/>
                <w:lang w:val="pt-BR"/>
              </w:rPr>
              <w:t>a unidade (</w:t>
            </w:r>
            <w:r w:rsidRPr="009D0C92">
              <w:rPr>
                <w:rFonts w:ascii="Times New Roman" w:hAnsi="Times New Roman" w:cs="Times New Roman"/>
                <w:lang w:val="pt-BR"/>
              </w:rPr>
              <w:t>e</w:t>
            </w:r>
            <w:r w:rsidR="009D0C92">
              <w:rPr>
                <w:rFonts w:ascii="Times New Roman" w:hAnsi="Times New Roman" w:cs="Times New Roman"/>
                <w:lang w:val="pt-BR"/>
              </w:rPr>
              <w:t>m</w:t>
            </w:r>
            <w:r w:rsidRPr="009D0C92">
              <w:rPr>
                <w:rFonts w:ascii="Times New Roman" w:hAnsi="Times New Roman" w:cs="Times New Roman"/>
                <w:lang w:val="pt-BR"/>
              </w:rPr>
              <w:t xml:space="preserve"> todas as escolas</w:t>
            </w:r>
            <w:r w:rsidR="009D0C92">
              <w:rPr>
                <w:rFonts w:ascii="Times New Roman" w:hAnsi="Times New Roman" w:cs="Times New Roman"/>
                <w:lang w:val="pt-BR"/>
              </w:rPr>
              <w:t>, nos estabelecimentos de saúde, etc.).</w:t>
            </w:r>
          </w:p>
          <w:p w:rsidR="009D0C92" w:rsidRPr="002B0481" w:rsidRDefault="009D0C92" w:rsidP="009D0C92">
            <w:pPr>
              <w:pStyle w:val="TableParagraph"/>
              <w:tabs>
                <w:tab w:val="left" w:pos="301"/>
              </w:tabs>
              <w:spacing w:before="0"/>
              <w:ind w:left="417" w:right="57"/>
              <w:rPr>
                <w:rFonts w:ascii="Times New Roman" w:hAnsi="Times New Roman" w:cs="Times New Roman"/>
                <w:position w:val="6"/>
                <w:lang w:val="pt-BR"/>
              </w:rPr>
            </w:pPr>
          </w:p>
        </w:tc>
      </w:tr>
      <w:tr w:rsidR="00E1668A" w:rsidRPr="002B0481" w:rsidTr="00AD7F40">
        <w:trPr>
          <w:trHeight w:val="1913"/>
          <w:jc w:val="center"/>
        </w:trPr>
        <w:tc>
          <w:tcPr>
            <w:tcW w:w="1920" w:type="dxa"/>
          </w:tcPr>
          <w:p w:rsidR="00E1668A" w:rsidRPr="002B0481" w:rsidRDefault="00E1668A" w:rsidP="00967B72">
            <w:pPr>
              <w:pStyle w:val="TableParagraph"/>
              <w:spacing w:before="0"/>
              <w:ind w:left="57" w:right="57"/>
              <w:rPr>
                <w:rFonts w:ascii="Times New Roman" w:hAnsi="Times New Roman" w:cs="Times New Roman"/>
                <w:position w:val="6"/>
                <w:lang w:val="pt-BR"/>
              </w:rPr>
            </w:pPr>
            <w:r w:rsidRPr="002B0481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Bens Patrimoniais, Almoxarifado</w:t>
            </w:r>
          </w:p>
        </w:tc>
        <w:tc>
          <w:tcPr>
            <w:tcW w:w="4437" w:type="dxa"/>
          </w:tcPr>
          <w:p w:rsidR="00E1668A" w:rsidRPr="002B0481" w:rsidRDefault="00E1668A" w:rsidP="009D0C92">
            <w:pPr>
              <w:pStyle w:val="TableParagraph"/>
              <w:spacing w:before="0"/>
              <w:ind w:left="57" w:right="57"/>
              <w:rPr>
                <w:rFonts w:ascii="Times New Roman" w:hAnsi="Times New Roman" w:cs="Times New Roman"/>
                <w:position w:val="6"/>
                <w:lang w:val="pt-BR"/>
              </w:rPr>
            </w:pPr>
            <w:r w:rsidRPr="002B0481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 xml:space="preserve">Atestar a correta instrução processual e o arquivo da documentação </w:t>
            </w:r>
          </w:p>
        </w:tc>
        <w:tc>
          <w:tcPr>
            <w:tcW w:w="4438" w:type="dxa"/>
          </w:tcPr>
          <w:p w:rsidR="009D0C92" w:rsidRPr="009D0C92" w:rsidRDefault="00E1668A" w:rsidP="009D0C92">
            <w:pPr>
              <w:pStyle w:val="TableParagraph"/>
              <w:numPr>
                <w:ilvl w:val="0"/>
                <w:numId w:val="3"/>
              </w:numPr>
              <w:tabs>
                <w:tab w:val="left" w:pos="407"/>
              </w:tabs>
              <w:spacing w:before="0"/>
              <w:ind w:left="57" w:right="57" w:firstLine="0"/>
              <w:rPr>
                <w:rFonts w:ascii="Times New Roman" w:hAnsi="Times New Roman" w:cs="Times New Roman"/>
                <w:position w:val="6"/>
                <w:lang w:val="pt-BR"/>
              </w:rPr>
            </w:pPr>
            <w:r w:rsidRPr="002B0481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Omissão no dever de prestar contas dos Bens Patrimoniais</w:t>
            </w:r>
            <w:r w:rsidR="009D0C92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 xml:space="preserve"> e </w:t>
            </w:r>
            <w:r w:rsidRPr="002B0481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do Almoxari</w:t>
            </w:r>
            <w:r w:rsidR="009D0C92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fado</w:t>
            </w:r>
          </w:p>
          <w:p w:rsidR="00E1668A" w:rsidRPr="002B0481" w:rsidRDefault="00E1668A" w:rsidP="009D0C92">
            <w:pPr>
              <w:pStyle w:val="TableParagraph"/>
              <w:numPr>
                <w:ilvl w:val="0"/>
                <w:numId w:val="3"/>
              </w:numPr>
              <w:tabs>
                <w:tab w:val="left" w:pos="407"/>
              </w:tabs>
              <w:spacing w:before="0"/>
              <w:ind w:left="57" w:right="57" w:firstLine="0"/>
              <w:rPr>
                <w:rFonts w:ascii="Times New Roman" w:hAnsi="Times New Roman" w:cs="Times New Roman"/>
                <w:position w:val="6"/>
                <w:lang w:val="pt-BR"/>
              </w:rPr>
            </w:pPr>
            <w:r w:rsidRPr="002B0481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Armazenamento dos documentos em condições inadequadas.</w:t>
            </w:r>
          </w:p>
        </w:tc>
        <w:tc>
          <w:tcPr>
            <w:tcW w:w="4438" w:type="dxa"/>
          </w:tcPr>
          <w:p w:rsidR="00E1668A" w:rsidRPr="002B0481" w:rsidRDefault="00E1668A" w:rsidP="009D0C92">
            <w:pPr>
              <w:pStyle w:val="TableParagraph"/>
              <w:numPr>
                <w:ilvl w:val="0"/>
                <w:numId w:val="2"/>
              </w:numPr>
              <w:tabs>
                <w:tab w:val="left" w:pos="393"/>
              </w:tabs>
              <w:spacing w:before="0"/>
              <w:ind w:left="57" w:right="57" w:firstLine="0"/>
              <w:rPr>
                <w:rFonts w:ascii="Times New Roman" w:hAnsi="Times New Roman" w:cs="Times New Roman"/>
                <w:position w:val="6"/>
                <w:lang w:val="pt-BR"/>
              </w:rPr>
            </w:pPr>
            <w:r w:rsidRPr="002B0481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Avaliação da instrução processual e manutenção da documentação arquivada.</w:t>
            </w:r>
          </w:p>
          <w:p w:rsidR="00E1668A" w:rsidRPr="009D0C92" w:rsidRDefault="00E1668A" w:rsidP="009D0C92">
            <w:pPr>
              <w:pStyle w:val="TableParagraph"/>
              <w:numPr>
                <w:ilvl w:val="0"/>
                <w:numId w:val="2"/>
              </w:numPr>
              <w:tabs>
                <w:tab w:val="left" w:pos="393"/>
              </w:tabs>
              <w:spacing w:before="0"/>
              <w:ind w:left="57" w:right="57" w:firstLine="0"/>
              <w:rPr>
                <w:rFonts w:ascii="Times New Roman" w:hAnsi="Times New Roman" w:cs="Times New Roman"/>
                <w:position w:val="6"/>
                <w:lang w:val="pt-BR"/>
              </w:rPr>
            </w:pPr>
            <w:r w:rsidRPr="002B0481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Atestação do grau de paridade do valor da prestação de contas nos documentos que a compõem.</w:t>
            </w:r>
          </w:p>
          <w:p w:rsidR="009D0C92" w:rsidRPr="009D0C92" w:rsidRDefault="009D0C92" w:rsidP="009D0C92">
            <w:pPr>
              <w:pStyle w:val="TableParagraph"/>
              <w:numPr>
                <w:ilvl w:val="0"/>
                <w:numId w:val="2"/>
              </w:numPr>
              <w:tabs>
                <w:tab w:val="left" w:pos="393"/>
              </w:tabs>
              <w:spacing w:before="0"/>
              <w:ind w:left="57" w:right="57" w:firstLine="0"/>
              <w:rPr>
                <w:rFonts w:ascii="Times New Roman" w:hAnsi="Times New Roman" w:cs="Times New Roman"/>
                <w:position w:val="6"/>
                <w:lang w:val="pt-BR"/>
              </w:rPr>
            </w:pPr>
            <w:r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Atualização dos termos de responsabilidade.</w:t>
            </w:r>
          </w:p>
          <w:p w:rsidR="009D0C92" w:rsidRPr="009D0C92" w:rsidRDefault="009D0C92" w:rsidP="009D0C92">
            <w:pPr>
              <w:pStyle w:val="TableParagraph"/>
              <w:numPr>
                <w:ilvl w:val="0"/>
                <w:numId w:val="2"/>
              </w:numPr>
              <w:tabs>
                <w:tab w:val="left" w:pos="393"/>
              </w:tabs>
              <w:spacing w:before="0"/>
              <w:ind w:left="57" w:right="57" w:firstLine="0"/>
              <w:rPr>
                <w:rFonts w:ascii="Times New Roman" w:hAnsi="Times New Roman" w:cs="Times New Roman"/>
                <w:position w:val="6"/>
                <w:lang w:val="pt-BR"/>
              </w:rPr>
            </w:pPr>
            <w:r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Atualização dos inventários.</w:t>
            </w:r>
          </w:p>
          <w:p w:rsidR="009D0C92" w:rsidRPr="002B0481" w:rsidRDefault="009D0C92" w:rsidP="009D0C92">
            <w:pPr>
              <w:pStyle w:val="TableParagraph"/>
              <w:tabs>
                <w:tab w:val="left" w:pos="393"/>
              </w:tabs>
              <w:spacing w:before="0"/>
              <w:ind w:left="57" w:right="57"/>
              <w:rPr>
                <w:rFonts w:ascii="Times New Roman" w:hAnsi="Times New Roman" w:cs="Times New Roman"/>
                <w:position w:val="6"/>
                <w:lang w:val="pt-BR"/>
              </w:rPr>
            </w:pPr>
          </w:p>
        </w:tc>
      </w:tr>
      <w:tr w:rsidR="00E1668A" w:rsidRPr="00C7717F" w:rsidTr="00AD7F40">
        <w:trPr>
          <w:trHeight w:val="1913"/>
          <w:jc w:val="center"/>
        </w:trPr>
        <w:tc>
          <w:tcPr>
            <w:tcW w:w="1920" w:type="dxa"/>
            <w:tcBorders>
              <w:bottom w:val="single" w:sz="12" w:space="0" w:color="231F20"/>
            </w:tcBorders>
          </w:tcPr>
          <w:p w:rsidR="00E1668A" w:rsidRPr="002B0481" w:rsidRDefault="00E1668A" w:rsidP="00967B72">
            <w:pPr>
              <w:pStyle w:val="TableParagraph"/>
              <w:tabs>
                <w:tab w:val="left" w:pos="1206"/>
              </w:tabs>
              <w:spacing w:before="0"/>
              <w:ind w:left="57" w:right="57"/>
              <w:rPr>
                <w:rFonts w:ascii="Times New Roman" w:hAnsi="Times New Roman" w:cs="Times New Roman"/>
                <w:position w:val="6"/>
              </w:rPr>
            </w:pPr>
            <w:proofErr w:type="spellStart"/>
            <w:r w:rsidRPr="002B0481">
              <w:rPr>
                <w:rFonts w:ascii="Times New Roman" w:hAnsi="Times New Roman" w:cs="Times New Roman"/>
                <w:color w:val="231F20"/>
                <w:position w:val="6"/>
              </w:rPr>
              <w:t>Tomada</w:t>
            </w:r>
            <w:proofErr w:type="spellEnd"/>
            <w:r w:rsidRPr="002B0481">
              <w:rPr>
                <w:rFonts w:ascii="Times New Roman" w:hAnsi="Times New Roman" w:cs="Times New Roman"/>
                <w:color w:val="231F20"/>
                <w:position w:val="6"/>
              </w:rPr>
              <w:tab/>
              <w:t xml:space="preserve">de </w:t>
            </w:r>
            <w:proofErr w:type="spellStart"/>
            <w:r w:rsidRPr="002B0481">
              <w:rPr>
                <w:rFonts w:ascii="Times New Roman" w:hAnsi="Times New Roman" w:cs="Times New Roman"/>
                <w:color w:val="231F20"/>
                <w:position w:val="6"/>
              </w:rPr>
              <w:t>Contas</w:t>
            </w:r>
            <w:proofErr w:type="spellEnd"/>
          </w:p>
        </w:tc>
        <w:tc>
          <w:tcPr>
            <w:tcW w:w="4437" w:type="dxa"/>
            <w:tcBorders>
              <w:bottom w:val="single" w:sz="12" w:space="0" w:color="231F20"/>
            </w:tcBorders>
          </w:tcPr>
          <w:p w:rsidR="00E1668A" w:rsidRPr="002B0481" w:rsidRDefault="00E1668A" w:rsidP="00967B72">
            <w:pPr>
              <w:pStyle w:val="TableParagraph"/>
              <w:spacing w:before="0"/>
              <w:ind w:left="57" w:right="57"/>
              <w:rPr>
                <w:rFonts w:ascii="Times New Roman" w:hAnsi="Times New Roman" w:cs="Times New Roman"/>
                <w:position w:val="6"/>
                <w:lang w:val="pt-BR"/>
              </w:rPr>
            </w:pPr>
            <w:r w:rsidRPr="002B0481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Validar os procedimentos de Tomadas de Contas executadas.</w:t>
            </w:r>
          </w:p>
        </w:tc>
        <w:tc>
          <w:tcPr>
            <w:tcW w:w="4438" w:type="dxa"/>
            <w:tcBorders>
              <w:bottom w:val="single" w:sz="12" w:space="0" w:color="231F20"/>
            </w:tcBorders>
          </w:tcPr>
          <w:p w:rsidR="00E1668A" w:rsidRPr="002B0481" w:rsidRDefault="00E1668A" w:rsidP="00967B72">
            <w:pPr>
              <w:pStyle w:val="TableParagraph"/>
              <w:numPr>
                <w:ilvl w:val="0"/>
                <w:numId w:val="1"/>
              </w:numPr>
              <w:tabs>
                <w:tab w:val="left" w:pos="400"/>
              </w:tabs>
              <w:spacing w:before="0"/>
              <w:ind w:left="57" w:right="57" w:firstLine="0"/>
              <w:rPr>
                <w:rFonts w:ascii="Times New Roman" w:hAnsi="Times New Roman" w:cs="Times New Roman"/>
                <w:position w:val="6"/>
                <w:lang w:val="pt-BR"/>
              </w:rPr>
            </w:pPr>
            <w:r w:rsidRPr="002B0481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Responsabilizar equivocadamente ou deixar de responsabilizar agente que tenha dado causa a irregularidade, com dano, na gestão da unidade.</w:t>
            </w:r>
          </w:p>
          <w:p w:rsidR="00E1668A" w:rsidRPr="002B0481" w:rsidRDefault="00E1668A" w:rsidP="00967B72">
            <w:pPr>
              <w:pStyle w:val="TableParagraph"/>
              <w:numPr>
                <w:ilvl w:val="0"/>
                <w:numId w:val="1"/>
              </w:numPr>
              <w:tabs>
                <w:tab w:val="left" w:pos="480"/>
              </w:tabs>
              <w:spacing w:before="0"/>
              <w:ind w:left="57" w:right="57" w:firstLine="0"/>
              <w:rPr>
                <w:rFonts w:ascii="Times New Roman" w:hAnsi="Times New Roman" w:cs="Times New Roman"/>
                <w:position w:val="6"/>
                <w:lang w:val="pt-BR"/>
              </w:rPr>
            </w:pPr>
            <w:r w:rsidRPr="002B0481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Pessoal despreparado para compor Comissões de Tomada de Contas.</w:t>
            </w:r>
          </w:p>
        </w:tc>
        <w:tc>
          <w:tcPr>
            <w:tcW w:w="4438" w:type="dxa"/>
            <w:tcBorders>
              <w:bottom w:val="single" w:sz="12" w:space="0" w:color="231F20"/>
            </w:tcBorders>
          </w:tcPr>
          <w:p w:rsidR="00E1668A" w:rsidRPr="002B0481" w:rsidRDefault="00E1668A" w:rsidP="00967B72">
            <w:pPr>
              <w:pStyle w:val="TableParagraph"/>
              <w:spacing w:before="0"/>
              <w:ind w:left="57" w:right="57"/>
              <w:rPr>
                <w:rFonts w:ascii="Times New Roman" w:hAnsi="Times New Roman" w:cs="Times New Roman"/>
                <w:position w:val="6"/>
                <w:lang w:val="pt-BR"/>
              </w:rPr>
            </w:pPr>
            <w:r w:rsidRPr="002B0481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Analisar os procedimentos de tomada de contas quanto à descrição do fato, identificação do(s) responsável (eis), observando o nexo causal e excludentes de responsabilidade entre a conduta do agente e do dano.</w:t>
            </w:r>
          </w:p>
        </w:tc>
      </w:tr>
      <w:tr w:rsidR="00E1668A" w:rsidRPr="00C7717F" w:rsidTr="00AD7F40">
        <w:trPr>
          <w:trHeight w:val="1247"/>
          <w:jc w:val="center"/>
        </w:trPr>
        <w:tc>
          <w:tcPr>
            <w:tcW w:w="1920" w:type="dxa"/>
            <w:tcBorders>
              <w:bottom w:val="single" w:sz="12" w:space="0" w:color="231F20"/>
            </w:tcBorders>
          </w:tcPr>
          <w:p w:rsidR="00E1668A" w:rsidRPr="002B0481" w:rsidRDefault="00E1668A" w:rsidP="00967B72">
            <w:pPr>
              <w:pStyle w:val="TableParagraph"/>
              <w:tabs>
                <w:tab w:val="left" w:pos="1206"/>
              </w:tabs>
              <w:spacing w:before="0"/>
              <w:ind w:left="57" w:right="57"/>
              <w:rPr>
                <w:rFonts w:ascii="Times New Roman" w:hAnsi="Times New Roman" w:cs="Times New Roman"/>
                <w:color w:val="231F20"/>
                <w:position w:val="6"/>
              </w:rPr>
            </w:pPr>
            <w:proofErr w:type="spellStart"/>
            <w:r w:rsidRPr="002B0481">
              <w:rPr>
                <w:rFonts w:ascii="Times New Roman" w:hAnsi="Times New Roman" w:cs="Times New Roman"/>
                <w:color w:val="231F20"/>
                <w:position w:val="6"/>
              </w:rPr>
              <w:lastRenderedPageBreak/>
              <w:t>Convênios</w:t>
            </w:r>
            <w:proofErr w:type="spellEnd"/>
          </w:p>
        </w:tc>
        <w:tc>
          <w:tcPr>
            <w:tcW w:w="4437" w:type="dxa"/>
            <w:tcBorders>
              <w:bottom w:val="single" w:sz="12" w:space="0" w:color="231F20"/>
            </w:tcBorders>
          </w:tcPr>
          <w:p w:rsidR="00E1668A" w:rsidRPr="002B0481" w:rsidRDefault="008B3234" w:rsidP="00967B72">
            <w:pPr>
              <w:pStyle w:val="TableParagraph"/>
              <w:spacing w:before="0"/>
              <w:ind w:left="57" w:right="57"/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</w:pPr>
            <w:r w:rsidRPr="002B0481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 xml:space="preserve">Verificar a regularidade na elaboração e execução de convênios </w:t>
            </w:r>
          </w:p>
        </w:tc>
        <w:tc>
          <w:tcPr>
            <w:tcW w:w="4438" w:type="dxa"/>
            <w:tcBorders>
              <w:bottom w:val="single" w:sz="12" w:space="0" w:color="231F20"/>
            </w:tcBorders>
          </w:tcPr>
          <w:p w:rsidR="00E1668A" w:rsidRPr="002B0481" w:rsidRDefault="008B3234" w:rsidP="00B33A91">
            <w:pPr>
              <w:pStyle w:val="TableParagraph"/>
              <w:numPr>
                <w:ilvl w:val="0"/>
                <w:numId w:val="16"/>
              </w:numPr>
              <w:tabs>
                <w:tab w:val="left" w:pos="400"/>
              </w:tabs>
              <w:spacing w:before="0"/>
              <w:ind w:left="57" w:right="57" w:firstLine="0"/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</w:pPr>
            <w:r w:rsidRPr="002B0481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Os requisitos legais foram respeitados?</w:t>
            </w:r>
          </w:p>
          <w:p w:rsidR="008B3234" w:rsidRPr="002B0481" w:rsidRDefault="008B3234" w:rsidP="00B33A91">
            <w:pPr>
              <w:pStyle w:val="TableParagraph"/>
              <w:numPr>
                <w:ilvl w:val="0"/>
                <w:numId w:val="16"/>
              </w:numPr>
              <w:tabs>
                <w:tab w:val="left" w:pos="400"/>
              </w:tabs>
              <w:spacing w:before="0"/>
              <w:ind w:left="57" w:right="57" w:firstLine="0"/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</w:pPr>
            <w:r w:rsidRPr="002B0481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Há previsão de contrapartida?</w:t>
            </w:r>
          </w:p>
          <w:p w:rsidR="008B3234" w:rsidRPr="002B0481" w:rsidRDefault="008B3234" w:rsidP="00B33A91">
            <w:pPr>
              <w:pStyle w:val="TableParagraph"/>
              <w:numPr>
                <w:ilvl w:val="0"/>
                <w:numId w:val="16"/>
              </w:numPr>
              <w:tabs>
                <w:tab w:val="left" w:pos="400"/>
              </w:tabs>
              <w:spacing w:before="0"/>
              <w:ind w:left="57" w:right="57" w:firstLine="0"/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</w:pPr>
            <w:r w:rsidRPr="002B0481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O convênio foi devidamente executado?</w:t>
            </w:r>
          </w:p>
          <w:p w:rsidR="008B3234" w:rsidRPr="002B0481" w:rsidRDefault="008B3234" w:rsidP="00B33A91">
            <w:pPr>
              <w:pStyle w:val="TableParagraph"/>
              <w:numPr>
                <w:ilvl w:val="0"/>
                <w:numId w:val="16"/>
              </w:numPr>
              <w:tabs>
                <w:tab w:val="left" w:pos="400"/>
              </w:tabs>
              <w:spacing w:before="0"/>
              <w:ind w:left="57" w:right="57" w:firstLine="0"/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</w:pPr>
            <w:r w:rsidRPr="002B0481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As contas do convênio foram prestadas?</w:t>
            </w:r>
          </w:p>
        </w:tc>
        <w:tc>
          <w:tcPr>
            <w:tcW w:w="4438" w:type="dxa"/>
            <w:tcBorders>
              <w:bottom w:val="single" w:sz="12" w:space="0" w:color="231F20"/>
            </w:tcBorders>
          </w:tcPr>
          <w:p w:rsidR="00E1668A" w:rsidRPr="002B0481" w:rsidRDefault="008B3234" w:rsidP="00967B72">
            <w:pPr>
              <w:pStyle w:val="TableParagraph"/>
              <w:spacing w:before="0"/>
              <w:ind w:left="57" w:right="57"/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</w:pPr>
            <w:r w:rsidRPr="002B0481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Analisar os convênios firmados pelos órgãos estaduais, identificando as possíveis irregularidades e seus responsáveis.</w:t>
            </w:r>
          </w:p>
        </w:tc>
      </w:tr>
      <w:tr w:rsidR="008B3234" w:rsidRPr="00C7717F" w:rsidTr="00AD7F40">
        <w:trPr>
          <w:trHeight w:val="1913"/>
          <w:jc w:val="center"/>
        </w:trPr>
        <w:tc>
          <w:tcPr>
            <w:tcW w:w="1920" w:type="dxa"/>
            <w:tcBorders>
              <w:bottom w:val="single" w:sz="12" w:space="0" w:color="231F20"/>
            </w:tcBorders>
          </w:tcPr>
          <w:p w:rsidR="008B3234" w:rsidRPr="002B0481" w:rsidRDefault="008B3234" w:rsidP="00967B72">
            <w:pPr>
              <w:pStyle w:val="TableParagraph"/>
              <w:tabs>
                <w:tab w:val="left" w:pos="1206"/>
              </w:tabs>
              <w:spacing w:before="0"/>
              <w:ind w:left="57" w:right="57"/>
              <w:rPr>
                <w:rFonts w:ascii="Times New Roman" w:hAnsi="Times New Roman" w:cs="Times New Roman"/>
                <w:color w:val="231F20"/>
                <w:position w:val="6"/>
              </w:rPr>
            </w:pPr>
            <w:r w:rsidRPr="002B0481">
              <w:rPr>
                <w:rFonts w:ascii="Times New Roman" w:hAnsi="Times New Roman" w:cs="Times New Roman"/>
                <w:color w:val="231F20"/>
                <w:position w:val="6"/>
              </w:rPr>
              <w:t>Licitações</w:t>
            </w:r>
          </w:p>
        </w:tc>
        <w:tc>
          <w:tcPr>
            <w:tcW w:w="4437" w:type="dxa"/>
            <w:tcBorders>
              <w:bottom w:val="single" w:sz="12" w:space="0" w:color="231F20"/>
            </w:tcBorders>
          </w:tcPr>
          <w:p w:rsidR="008B3234" w:rsidRPr="002B0481" w:rsidRDefault="008B3234" w:rsidP="00967B72">
            <w:pPr>
              <w:pStyle w:val="TableParagraph"/>
              <w:spacing w:before="0"/>
              <w:ind w:left="57" w:right="57"/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</w:pPr>
            <w:r w:rsidRPr="002B0481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Verificar a realização de licitações, dispensas e contratações diretas.</w:t>
            </w:r>
          </w:p>
        </w:tc>
        <w:tc>
          <w:tcPr>
            <w:tcW w:w="4438" w:type="dxa"/>
            <w:tcBorders>
              <w:bottom w:val="single" w:sz="12" w:space="0" w:color="231F20"/>
            </w:tcBorders>
          </w:tcPr>
          <w:p w:rsidR="008B3234" w:rsidRPr="00AD7F40" w:rsidRDefault="008B3234" w:rsidP="00B33A91">
            <w:pPr>
              <w:pStyle w:val="TableParagraph"/>
              <w:numPr>
                <w:ilvl w:val="0"/>
                <w:numId w:val="17"/>
              </w:numPr>
              <w:tabs>
                <w:tab w:val="left" w:pos="400"/>
              </w:tabs>
              <w:spacing w:before="0"/>
              <w:ind w:left="436" w:right="57" w:hanging="357"/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</w:pPr>
            <w:r w:rsidRPr="00AD7F40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Houve licitação para o firmamento contratual?</w:t>
            </w:r>
          </w:p>
          <w:p w:rsidR="008B3234" w:rsidRPr="00AD7F40" w:rsidRDefault="008B3234" w:rsidP="00B33A91">
            <w:pPr>
              <w:pStyle w:val="TableParagraph"/>
              <w:numPr>
                <w:ilvl w:val="0"/>
                <w:numId w:val="17"/>
              </w:numPr>
              <w:tabs>
                <w:tab w:val="left" w:pos="400"/>
              </w:tabs>
              <w:spacing w:before="0"/>
              <w:ind w:left="436" w:right="57" w:hanging="357"/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</w:pPr>
            <w:r w:rsidRPr="00AD7F40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As dispensas correspondem às previsões do art. 24 da Lei 8.666/63?</w:t>
            </w:r>
          </w:p>
          <w:p w:rsidR="008B3234" w:rsidRPr="00AD7F40" w:rsidRDefault="008B3234" w:rsidP="00B33A91">
            <w:pPr>
              <w:pStyle w:val="TableParagraph"/>
              <w:numPr>
                <w:ilvl w:val="0"/>
                <w:numId w:val="17"/>
              </w:numPr>
              <w:tabs>
                <w:tab w:val="left" w:pos="400"/>
              </w:tabs>
              <w:spacing w:before="0"/>
              <w:ind w:left="436" w:right="57" w:hanging="357"/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</w:pPr>
            <w:r w:rsidRPr="00AD7F40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Todas as etapas foram devidamente realizadas?</w:t>
            </w:r>
          </w:p>
          <w:p w:rsidR="00AD7F40" w:rsidRPr="00AD7F40" w:rsidRDefault="00AD7F40" w:rsidP="00B33A91">
            <w:pPr>
              <w:pStyle w:val="Corpodetexto"/>
              <w:numPr>
                <w:ilvl w:val="0"/>
                <w:numId w:val="17"/>
              </w:numPr>
              <w:tabs>
                <w:tab w:val="left" w:pos="279"/>
                <w:tab w:val="left" w:pos="901"/>
              </w:tabs>
              <w:ind w:left="436" w:right="57" w:hanging="357"/>
              <w:jc w:val="both"/>
              <w:rPr>
                <w:rFonts w:ascii="Times New Roman" w:hAnsi="Times New Roman" w:cs="Times New Roman"/>
                <w:lang w:val="pt-BR"/>
              </w:rPr>
            </w:pPr>
            <w:r w:rsidRPr="00AD7F40">
              <w:rPr>
                <w:rFonts w:ascii="Times New Roman" w:hAnsi="Times New Roman" w:cs="Times New Roman"/>
                <w:lang w:val="pt-BR"/>
              </w:rPr>
              <w:t>A justificativa para a dispensa d</w:t>
            </w:r>
            <w:r>
              <w:rPr>
                <w:rFonts w:ascii="Times New Roman" w:hAnsi="Times New Roman" w:cs="Times New Roman"/>
                <w:lang w:val="pt-BR"/>
              </w:rPr>
              <w:t xml:space="preserve">a licitação </w:t>
            </w:r>
            <w:r w:rsidRPr="00AD7F40">
              <w:rPr>
                <w:rFonts w:ascii="Times New Roman" w:hAnsi="Times New Roman" w:cs="Times New Roman"/>
                <w:lang w:val="pt-BR"/>
              </w:rPr>
              <w:t>é razoável?</w:t>
            </w:r>
          </w:p>
          <w:p w:rsidR="00AD7F40" w:rsidRPr="00AD7F40" w:rsidRDefault="00AD7F40" w:rsidP="00B33A91">
            <w:pPr>
              <w:pStyle w:val="Corpodetexto"/>
              <w:numPr>
                <w:ilvl w:val="0"/>
                <w:numId w:val="17"/>
              </w:numPr>
              <w:tabs>
                <w:tab w:val="left" w:pos="279"/>
                <w:tab w:val="left" w:pos="901"/>
              </w:tabs>
              <w:ind w:left="436" w:right="57" w:hanging="357"/>
              <w:jc w:val="both"/>
              <w:rPr>
                <w:rFonts w:ascii="Times New Roman" w:hAnsi="Times New Roman" w:cs="Times New Roman"/>
                <w:lang w:val="pt-BR"/>
              </w:rPr>
            </w:pPr>
            <w:r w:rsidRPr="00AD7F40">
              <w:rPr>
                <w:rFonts w:ascii="Times New Roman" w:hAnsi="Times New Roman" w:cs="Times New Roman"/>
                <w:lang w:val="pt-BR"/>
              </w:rPr>
              <w:t>É decorrência de falha no planejamento licitatório?</w:t>
            </w:r>
          </w:p>
          <w:p w:rsidR="008B3234" w:rsidRPr="00AD5C65" w:rsidRDefault="008B3234" w:rsidP="00B33A91">
            <w:pPr>
              <w:pStyle w:val="TableParagraph"/>
              <w:numPr>
                <w:ilvl w:val="0"/>
                <w:numId w:val="17"/>
              </w:numPr>
              <w:tabs>
                <w:tab w:val="left" w:pos="400"/>
              </w:tabs>
              <w:spacing w:before="0"/>
              <w:ind w:left="436" w:right="57" w:hanging="357"/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</w:pPr>
            <w:r w:rsidRPr="00AD5C65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Os documentos necessários encontram-se nos autos dos processos correspondentes?</w:t>
            </w:r>
          </w:p>
          <w:p w:rsidR="008B3234" w:rsidRPr="00AD5C65" w:rsidRDefault="008B3234" w:rsidP="00B33A91">
            <w:pPr>
              <w:pStyle w:val="TableParagraph"/>
              <w:numPr>
                <w:ilvl w:val="0"/>
                <w:numId w:val="17"/>
              </w:numPr>
              <w:tabs>
                <w:tab w:val="left" w:pos="400"/>
              </w:tabs>
              <w:spacing w:before="0"/>
              <w:ind w:left="436" w:right="57" w:hanging="357"/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</w:pPr>
            <w:r w:rsidRPr="00AD5C65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Os licitantes obedecem às exigências legais?</w:t>
            </w:r>
          </w:p>
          <w:p w:rsidR="00AD5C65" w:rsidRPr="00AD5C65" w:rsidRDefault="00AD5C65" w:rsidP="00B33A91">
            <w:pPr>
              <w:pStyle w:val="PargrafodaLista"/>
              <w:numPr>
                <w:ilvl w:val="0"/>
                <w:numId w:val="17"/>
              </w:numPr>
              <w:tabs>
                <w:tab w:val="left" w:pos="-517"/>
                <w:tab w:val="left" w:pos="50"/>
                <w:tab w:val="left" w:pos="431"/>
                <w:tab w:val="left" w:pos="901"/>
              </w:tabs>
              <w:spacing w:before="0"/>
              <w:ind w:left="436" w:right="57" w:hanging="357"/>
              <w:jc w:val="both"/>
              <w:rPr>
                <w:rFonts w:ascii="Times New Roman" w:hAnsi="Times New Roman" w:cs="Times New Roman"/>
                <w:lang w:val="pt-BR"/>
              </w:rPr>
            </w:pPr>
            <w:r w:rsidRPr="00AD5C65">
              <w:rPr>
                <w:rFonts w:ascii="Times New Roman" w:hAnsi="Times New Roman" w:cs="Times New Roman"/>
                <w:lang w:val="pt-BR"/>
              </w:rPr>
              <w:t>As minutas de editais de licitação são previamente apreciadas por assessoria jurídica consoante exigência prevista no art. 38, parágrafo único, da Lei n. 8666/93?</w:t>
            </w:r>
          </w:p>
          <w:p w:rsidR="00AD5C65" w:rsidRPr="00426B11" w:rsidRDefault="00AD5C65" w:rsidP="00B33A91">
            <w:pPr>
              <w:pStyle w:val="PargrafodaLista"/>
              <w:numPr>
                <w:ilvl w:val="0"/>
                <w:numId w:val="17"/>
              </w:numPr>
              <w:tabs>
                <w:tab w:val="left" w:pos="-517"/>
                <w:tab w:val="left" w:pos="50"/>
                <w:tab w:val="left" w:pos="409"/>
                <w:tab w:val="left" w:pos="901"/>
              </w:tabs>
              <w:spacing w:before="0"/>
              <w:ind w:right="57"/>
              <w:jc w:val="both"/>
              <w:rPr>
                <w:rFonts w:ascii="Times New Roman" w:hAnsi="Times New Roman" w:cs="Times New Roman"/>
                <w:lang w:val="pt-BR"/>
              </w:rPr>
            </w:pPr>
            <w:r w:rsidRPr="00AD5C65">
              <w:rPr>
                <w:rFonts w:ascii="Times New Roman" w:hAnsi="Times New Roman" w:cs="Times New Roman"/>
                <w:color w:val="231F20"/>
                <w:lang w:val="pt-BR"/>
              </w:rPr>
              <w:t>Os procedimentos licitatórios são precedidos de adequada pesquisa de preços?</w:t>
            </w:r>
          </w:p>
          <w:p w:rsidR="00426B11" w:rsidRPr="00AD5C65" w:rsidRDefault="00426B11" w:rsidP="00B33A91">
            <w:pPr>
              <w:pStyle w:val="PargrafodaLista"/>
              <w:numPr>
                <w:ilvl w:val="0"/>
                <w:numId w:val="17"/>
              </w:numPr>
              <w:tabs>
                <w:tab w:val="left" w:pos="-517"/>
                <w:tab w:val="left" w:pos="50"/>
                <w:tab w:val="left" w:pos="409"/>
                <w:tab w:val="left" w:pos="901"/>
              </w:tabs>
              <w:spacing w:before="0"/>
              <w:ind w:right="57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pt-BR" w:eastAsia="pt-BR" w:bidi="ar-SA"/>
              </w:rPr>
              <w:t>Há dotação orçamentária suficiente no momento de celebração contratual?</w:t>
            </w:r>
          </w:p>
          <w:p w:rsidR="00AD5C65" w:rsidRPr="00AD5C65" w:rsidRDefault="00AD5C65" w:rsidP="00B33A91">
            <w:pPr>
              <w:pStyle w:val="PargrafodaLista"/>
              <w:numPr>
                <w:ilvl w:val="0"/>
                <w:numId w:val="17"/>
              </w:numPr>
              <w:tabs>
                <w:tab w:val="left" w:pos="-517"/>
                <w:tab w:val="left" w:pos="50"/>
                <w:tab w:val="left" w:pos="431"/>
                <w:tab w:val="left" w:pos="901"/>
              </w:tabs>
              <w:spacing w:before="0"/>
              <w:ind w:right="57"/>
              <w:jc w:val="both"/>
              <w:rPr>
                <w:rFonts w:ascii="Times New Roman" w:hAnsi="Times New Roman" w:cs="Times New Roman"/>
                <w:color w:val="231F20"/>
                <w:lang w:val="pt-BR"/>
              </w:rPr>
            </w:pPr>
            <w:r w:rsidRPr="00AD5C65">
              <w:rPr>
                <w:rFonts w:ascii="Times New Roman" w:hAnsi="Times New Roman" w:cs="Times New Roman"/>
                <w:color w:val="231F20"/>
                <w:lang w:val="pt-BR"/>
              </w:rPr>
              <w:t>Há a busca pelo aperfeiçoamento</w:t>
            </w:r>
            <w:r w:rsidRPr="00AD5C65">
              <w:rPr>
                <w:rFonts w:ascii="Times New Roman" w:hAnsi="Times New Roman" w:cs="Times New Roman"/>
                <w:color w:val="231F20"/>
                <w:spacing w:val="-3"/>
                <w:lang w:val="pt-BR"/>
              </w:rPr>
              <w:t xml:space="preserve"> d</w:t>
            </w:r>
            <w:r w:rsidRPr="00AD5C65">
              <w:rPr>
                <w:rFonts w:ascii="Times New Roman" w:hAnsi="Times New Roman" w:cs="Times New Roman"/>
                <w:color w:val="231F20"/>
                <w:lang w:val="pt-BR"/>
              </w:rPr>
              <w:t>os</w:t>
            </w:r>
            <w:r w:rsidRPr="00AD5C65">
              <w:rPr>
                <w:rFonts w:ascii="Times New Roman" w:hAnsi="Times New Roman" w:cs="Times New Roman"/>
                <w:color w:val="231F20"/>
                <w:spacing w:val="-3"/>
                <w:lang w:val="pt-BR"/>
              </w:rPr>
              <w:t xml:space="preserve"> </w:t>
            </w:r>
            <w:r w:rsidRPr="00AD5C65">
              <w:rPr>
                <w:rFonts w:ascii="Times New Roman" w:hAnsi="Times New Roman" w:cs="Times New Roman"/>
                <w:color w:val="231F20"/>
                <w:lang w:val="pt-BR"/>
              </w:rPr>
              <w:t>mecanismos</w:t>
            </w:r>
            <w:r w:rsidRPr="00AD5C65">
              <w:rPr>
                <w:rFonts w:ascii="Times New Roman" w:hAnsi="Times New Roman" w:cs="Times New Roman"/>
                <w:color w:val="231F20"/>
                <w:spacing w:val="-3"/>
                <w:lang w:val="pt-BR"/>
              </w:rPr>
              <w:t xml:space="preserve"> </w:t>
            </w:r>
            <w:r w:rsidRPr="00AD5C65">
              <w:rPr>
                <w:rFonts w:ascii="Times New Roman" w:hAnsi="Times New Roman" w:cs="Times New Roman"/>
                <w:color w:val="231F20"/>
                <w:lang w:val="pt-BR"/>
              </w:rPr>
              <w:t>de</w:t>
            </w:r>
            <w:r w:rsidRPr="00AD5C65">
              <w:rPr>
                <w:rFonts w:ascii="Times New Roman" w:hAnsi="Times New Roman" w:cs="Times New Roman"/>
                <w:color w:val="231F20"/>
                <w:spacing w:val="-3"/>
                <w:lang w:val="pt-BR"/>
              </w:rPr>
              <w:t xml:space="preserve"> </w:t>
            </w:r>
            <w:r w:rsidRPr="00AD5C65">
              <w:rPr>
                <w:rFonts w:ascii="Times New Roman" w:hAnsi="Times New Roman" w:cs="Times New Roman"/>
                <w:color w:val="231F20"/>
                <w:lang w:val="pt-BR"/>
              </w:rPr>
              <w:t>realização</w:t>
            </w:r>
            <w:r w:rsidRPr="00AD5C65">
              <w:rPr>
                <w:rFonts w:ascii="Times New Roman" w:hAnsi="Times New Roman" w:cs="Times New Roman"/>
                <w:color w:val="231F20"/>
                <w:spacing w:val="-3"/>
                <w:lang w:val="pt-BR"/>
              </w:rPr>
              <w:t xml:space="preserve"> </w:t>
            </w:r>
            <w:r w:rsidRPr="00AD5C65">
              <w:rPr>
                <w:rFonts w:ascii="Times New Roman" w:hAnsi="Times New Roman" w:cs="Times New Roman"/>
                <w:color w:val="231F20"/>
                <w:lang w:val="pt-BR"/>
              </w:rPr>
              <w:t>de</w:t>
            </w:r>
            <w:r w:rsidRPr="00AD5C65">
              <w:rPr>
                <w:rFonts w:ascii="Times New Roman" w:hAnsi="Times New Roman" w:cs="Times New Roman"/>
                <w:color w:val="231F20"/>
                <w:spacing w:val="-3"/>
                <w:lang w:val="pt-BR"/>
              </w:rPr>
              <w:t xml:space="preserve"> </w:t>
            </w:r>
            <w:r w:rsidRPr="00AD5C65">
              <w:rPr>
                <w:rFonts w:ascii="Times New Roman" w:hAnsi="Times New Roman" w:cs="Times New Roman"/>
                <w:color w:val="231F20"/>
                <w:lang w:val="pt-BR"/>
              </w:rPr>
              <w:t>despesas</w:t>
            </w:r>
            <w:r w:rsidRPr="00AD5C65">
              <w:rPr>
                <w:rFonts w:ascii="Times New Roman" w:hAnsi="Times New Roman" w:cs="Times New Roman"/>
                <w:color w:val="231F20"/>
                <w:spacing w:val="-3"/>
                <w:lang w:val="pt-BR"/>
              </w:rPr>
              <w:t xml:space="preserve"> </w:t>
            </w:r>
            <w:r w:rsidRPr="00AD5C65">
              <w:rPr>
                <w:rFonts w:ascii="Times New Roman" w:hAnsi="Times New Roman" w:cs="Times New Roman"/>
                <w:color w:val="231F20"/>
                <w:lang w:val="pt-BR"/>
              </w:rPr>
              <w:t>ao</w:t>
            </w:r>
            <w:r w:rsidRPr="00AD5C65">
              <w:rPr>
                <w:rFonts w:ascii="Times New Roman" w:hAnsi="Times New Roman" w:cs="Times New Roman"/>
                <w:color w:val="231F20"/>
                <w:spacing w:val="-3"/>
                <w:lang w:val="pt-BR"/>
              </w:rPr>
              <w:t xml:space="preserve"> </w:t>
            </w:r>
            <w:r w:rsidRPr="00AD5C65">
              <w:rPr>
                <w:rFonts w:ascii="Times New Roman" w:hAnsi="Times New Roman" w:cs="Times New Roman"/>
                <w:color w:val="231F20"/>
                <w:lang w:val="pt-BR"/>
              </w:rPr>
              <w:t>observar</w:t>
            </w:r>
            <w:r w:rsidRPr="00AD5C65">
              <w:rPr>
                <w:rFonts w:ascii="Times New Roman" w:hAnsi="Times New Roman" w:cs="Times New Roman"/>
                <w:color w:val="231F20"/>
                <w:spacing w:val="-3"/>
                <w:lang w:val="pt-BR"/>
              </w:rPr>
              <w:t xml:space="preserve"> </w:t>
            </w:r>
            <w:r w:rsidRPr="00AD5C65">
              <w:rPr>
                <w:rFonts w:ascii="Times New Roman" w:hAnsi="Times New Roman" w:cs="Times New Roman"/>
                <w:color w:val="231F20"/>
                <w:lang w:val="pt-BR"/>
              </w:rPr>
              <w:t>as</w:t>
            </w:r>
            <w:r w:rsidRPr="00AD5C65">
              <w:rPr>
                <w:rFonts w:ascii="Times New Roman" w:hAnsi="Times New Roman" w:cs="Times New Roman"/>
                <w:color w:val="231F20"/>
                <w:spacing w:val="-3"/>
                <w:lang w:val="pt-BR"/>
              </w:rPr>
              <w:t xml:space="preserve"> </w:t>
            </w:r>
            <w:r w:rsidRPr="00AD5C65">
              <w:rPr>
                <w:rFonts w:ascii="Times New Roman" w:hAnsi="Times New Roman" w:cs="Times New Roman"/>
                <w:color w:val="231F20"/>
                <w:lang w:val="pt-BR"/>
              </w:rPr>
              <w:t>regras</w:t>
            </w:r>
            <w:r w:rsidRPr="00AD5C65">
              <w:rPr>
                <w:rFonts w:ascii="Times New Roman" w:hAnsi="Times New Roman" w:cs="Times New Roman"/>
                <w:color w:val="231F20"/>
                <w:spacing w:val="-3"/>
                <w:lang w:val="pt-BR"/>
              </w:rPr>
              <w:t xml:space="preserve"> </w:t>
            </w:r>
            <w:r w:rsidRPr="00AD5C65">
              <w:rPr>
                <w:rFonts w:ascii="Times New Roman" w:hAnsi="Times New Roman" w:cs="Times New Roman"/>
                <w:color w:val="231F20"/>
                <w:lang w:val="pt-BR"/>
              </w:rPr>
              <w:t>previstas</w:t>
            </w:r>
            <w:r w:rsidRPr="00AD5C65">
              <w:rPr>
                <w:rFonts w:ascii="Times New Roman" w:hAnsi="Times New Roman" w:cs="Times New Roman"/>
                <w:color w:val="231F20"/>
                <w:spacing w:val="-3"/>
                <w:lang w:val="pt-BR"/>
              </w:rPr>
              <w:t xml:space="preserve"> </w:t>
            </w:r>
            <w:r w:rsidRPr="00AD5C65">
              <w:rPr>
                <w:rFonts w:ascii="Times New Roman" w:hAnsi="Times New Roman" w:cs="Times New Roman"/>
                <w:color w:val="231F20"/>
                <w:lang w:val="pt-BR"/>
              </w:rPr>
              <w:t>na Lei</w:t>
            </w:r>
            <w:r w:rsidRPr="00AD5C65">
              <w:rPr>
                <w:rFonts w:ascii="Times New Roman" w:hAnsi="Times New Roman" w:cs="Times New Roman"/>
                <w:color w:val="231F20"/>
                <w:spacing w:val="-3"/>
                <w:lang w:val="pt-BR"/>
              </w:rPr>
              <w:t xml:space="preserve"> </w:t>
            </w:r>
            <w:r w:rsidRPr="00AD5C65">
              <w:rPr>
                <w:rFonts w:ascii="Times New Roman" w:hAnsi="Times New Roman" w:cs="Times New Roman"/>
                <w:color w:val="231F20"/>
                <w:lang w:val="pt-BR"/>
              </w:rPr>
              <w:t>n.º</w:t>
            </w:r>
            <w:r w:rsidRPr="00AD5C65">
              <w:rPr>
                <w:rFonts w:ascii="Times New Roman" w:hAnsi="Times New Roman" w:cs="Times New Roman"/>
                <w:color w:val="231F20"/>
                <w:spacing w:val="-3"/>
                <w:lang w:val="pt-BR"/>
              </w:rPr>
              <w:t xml:space="preserve"> </w:t>
            </w:r>
            <w:r w:rsidRPr="00AD5C65">
              <w:rPr>
                <w:rFonts w:ascii="Times New Roman" w:hAnsi="Times New Roman" w:cs="Times New Roman"/>
                <w:color w:val="231F20"/>
                <w:lang w:val="pt-BR"/>
              </w:rPr>
              <w:t>8.666/1993?</w:t>
            </w:r>
          </w:p>
          <w:p w:rsidR="008B3234" w:rsidRPr="002B0481" w:rsidRDefault="008B3234" w:rsidP="00AD7F40">
            <w:pPr>
              <w:pStyle w:val="TableParagraph"/>
              <w:tabs>
                <w:tab w:val="left" w:pos="400"/>
              </w:tabs>
              <w:spacing w:before="0"/>
              <w:ind w:left="440" w:right="57"/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</w:pPr>
          </w:p>
        </w:tc>
        <w:tc>
          <w:tcPr>
            <w:tcW w:w="4438" w:type="dxa"/>
            <w:tcBorders>
              <w:bottom w:val="single" w:sz="12" w:space="0" w:color="231F20"/>
            </w:tcBorders>
          </w:tcPr>
          <w:p w:rsidR="008B3234" w:rsidRPr="002B0481" w:rsidRDefault="008B3234" w:rsidP="00967B72">
            <w:pPr>
              <w:pStyle w:val="TableParagraph"/>
              <w:spacing w:before="0"/>
              <w:ind w:left="57" w:right="57"/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</w:pPr>
            <w:r w:rsidRPr="002B0481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Analisar as licitações realizadas e sua conformidade com os dispositivos elencados na Lei 8.666/93.</w:t>
            </w:r>
          </w:p>
        </w:tc>
      </w:tr>
      <w:tr w:rsidR="008B3234" w:rsidRPr="00C7717F" w:rsidTr="00AD7F40">
        <w:trPr>
          <w:trHeight w:val="1361"/>
          <w:jc w:val="center"/>
        </w:trPr>
        <w:tc>
          <w:tcPr>
            <w:tcW w:w="1920" w:type="dxa"/>
          </w:tcPr>
          <w:p w:rsidR="008B3234" w:rsidRPr="002B0481" w:rsidRDefault="008B3234" w:rsidP="00967B72">
            <w:pPr>
              <w:pStyle w:val="TableParagraph"/>
              <w:tabs>
                <w:tab w:val="left" w:pos="1206"/>
              </w:tabs>
              <w:spacing w:before="0"/>
              <w:ind w:left="57" w:right="57"/>
              <w:rPr>
                <w:rFonts w:ascii="Times New Roman" w:hAnsi="Times New Roman" w:cs="Times New Roman"/>
                <w:color w:val="231F20"/>
                <w:position w:val="6"/>
              </w:rPr>
            </w:pPr>
            <w:r w:rsidRPr="002B0481">
              <w:rPr>
                <w:rFonts w:ascii="Times New Roman" w:hAnsi="Times New Roman" w:cs="Times New Roman"/>
                <w:color w:val="231F20"/>
                <w:position w:val="6"/>
              </w:rPr>
              <w:t xml:space="preserve">Contratos </w:t>
            </w:r>
          </w:p>
        </w:tc>
        <w:tc>
          <w:tcPr>
            <w:tcW w:w="4437" w:type="dxa"/>
          </w:tcPr>
          <w:p w:rsidR="008B3234" w:rsidRPr="002B0481" w:rsidRDefault="008B3234" w:rsidP="00967B72">
            <w:pPr>
              <w:pStyle w:val="TableParagraph"/>
              <w:spacing w:before="0"/>
              <w:ind w:left="57" w:right="57"/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</w:pPr>
            <w:r w:rsidRPr="002B0481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 xml:space="preserve">Analisar a legalidade e </w:t>
            </w:r>
            <w:r w:rsidR="00995A1C" w:rsidRPr="002B0481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devida execução contratual</w:t>
            </w:r>
            <w:r w:rsidR="00AD7F40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.</w:t>
            </w:r>
          </w:p>
        </w:tc>
        <w:tc>
          <w:tcPr>
            <w:tcW w:w="4438" w:type="dxa"/>
          </w:tcPr>
          <w:p w:rsidR="00AD7F40" w:rsidRPr="00AD5C65" w:rsidRDefault="00AD7F40" w:rsidP="00B33A91">
            <w:pPr>
              <w:pStyle w:val="PargrafodaLista"/>
              <w:numPr>
                <w:ilvl w:val="0"/>
                <w:numId w:val="18"/>
              </w:numPr>
              <w:tabs>
                <w:tab w:val="left" w:pos="-517"/>
                <w:tab w:val="left" w:pos="50"/>
                <w:tab w:val="left" w:pos="377"/>
                <w:tab w:val="left" w:pos="901"/>
                <w:tab w:val="left" w:pos="2413"/>
              </w:tabs>
              <w:spacing w:before="0"/>
              <w:ind w:left="436" w:right="57" w:hanging="357"/>
              <w:jc w:val="both"/>
              <w:rPr>
                <w:rFonts w:ascii="Times New Roman" w:hAnsi="Times New Roman" w:cs="Times New Roman"/>
                <w:color w:val="231F20"/>
                <w:lang w:val="pt-BR"/>
              </w:rPr>
            </w:pPr>
            <w:r w:rsidRPr="00AD5C65">
              <w:rPr>
                <w:rFonts w:ascii="Times New Roman" w:hAnsi="Times New Roman" w:cs="Times New Roman"/>
                <w:color w:val="231F20"/>
                <w:lang w:val="pt-BR"/>
              </w:rPr>
              <w:t>Os contratos respeitam as exigências da Lei</w:t>
            </w:r>
            <w:r w:rsidRPr="00AD5C65">
              <w:rPr>
                <w:rFonts w:ascii="Times New Roman" w:hAnsi="Times New Roman" w:cs="Times New Roman"/>
                <w:color w:val="231F20"/>
                <w:spacing w:val="-3"/>
                <w:lang w:val="pt-BR"/>
              </w:rPr>
              <w:t xml:space="preserve"> </w:t>
            </w:r>
            <w:r w:rsidRPr="00AD5C65">
              <w:rPr>
                <w:rFonts w:ascii="Times New Roman" w:hAnsi="Times New Roman" w:cs="Times New Roman"/>
                <w:color w:val="231F20"/>
                <w:lang w:val="pt-BR"/>
              </w:rPr>
              <w:t>n.º</w:t>
            </w:r>
            <w:r w:rsidRPr="00AD5C65">
              <w:rPr>
                <w:rFonts w:ascii="Times New Roman" w:hAnsi="Times New Roman" w:cs="Times New Roman"/>
                <w:color w:val="231F20"/>
                <w:spacing w:val="-3"/>
                <w:lang w:val="pt-BR"/>
              </w:rPr>
              <w:t xml:space="preserve"> </w:t>
            </w:r>
            <w:r w:rsidRPr="00AD5C65">
              <w:rPr>
                <w:rFonts w:ascii="Times New Roman" w:hAnsi="Times New Roman" w:cs="Times New Roman"/>
                <w:color w:val="231F20"/>
                <w:lang w:val="pt-BR"/>
              </w:rPr>
              <w:t>8.666/1993?</w:t>
            </w:r>
          </w:p>
          <w:p w:rsidR="00995A1C" w:rsidRPr="002B0481" w:rsidRDefault="00995A1C" w:rsidP="00B33A91">
            <w:pPr>
              <w:pStyle w:val="TableParagraph"/>
              <w:numPr>
                <w:ilvl w:val="0"/>
                <w:numId w:val="18"/>
              </w:numPr>
              <w:tabs>
                <w:tab w:val="left" w:pos="400"/>
              </w:tabs>
              <w:spacing w:before="0"/>
              <w:ind w:left="436" w:right="57" w:hanging="357"/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</w:pPr>
            <w:r w:rsidRPr="002B0481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O contrato possui todas as cláusulas exigidas pela Lei 8.666/93?</w:t>
            </w:r>
          </w:p>
          <w:p w:rsidR="00995A1C" w:rsidRDefault="00995A1C" w:rsidP="00B33A91">
            <w:pPr>
              <w:pStyle w:val="TableParagraph"/>
              <w:numPr>
                <w:ilvl w:val="0"/>
                <w:numId w:val="18"/>
              </w:numPr>
              <w:tabs>
                <w:tab w:val="left" w:pos="400"/>
              </w:tabs>
              <w:spacing w:before="0"/>
              <w:ind w:left="436" w:right="57" w:hanging="357"/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</w:pPr>
            <w:r w:rsidRPr="002B0481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Há parecer da assessoria jurídica do órgão ou entidade?</w:t>
            </w:r>
          </w:p>
          <w:p w:rsidR="00AD7F40" w:rsidRDefault="00AD7F40" w:rsidP="00B33A91">
            <w:pPr>
              <w:pStyle w:val="PargrafodaLista"/>
              <w:numPr>
                <w:ilvl w:val="0"/>
                <w:numId w:val="18"/>
              </w:numPr>
              <w:tabs>
                <w:tab w:val="left" w:pos="-517"/>
                <w:tab w:val="left" w:pos="50"/>
                <w:tab w:val="left" w:pos="399"/>
                <w:tab w:val="left" w:pos="901"/>
                <w:tab w:val="left" w:pos="2413"/>
              </w:tabs>
              <w:spacing w:before="0"/>
              <w:ind w:left="436" w:right="57" w:hanging="357"/>
              <w:jc w:val="both"/>
              <w:rPr>
                <w:rFonts w:ascii="Times New Roman" w:hAnsi="Times New Roman" w:cs="Times New Roman"/>
                <w:color w:val="231F20"/>
                <w:lang w:val="pt-BR"/>
              </w:rPr>
            </w:pPr>
            <w:r w:rsidRPr="00AD5C65">
              <w:rPr>
                <w:rFonts w:ascii="Times New Roman" w:hAnsi="Times New Roman" w:cs="Times New Roman"/>
                <w:color w:val="231F20"/>
                <w:lang w:val="pt-BR"/>
              </w:rPr>
              <w:t xml:space="preserve">Há fiscais designados para todos os </w:t>
            </w:r>
            <w:r w:rsidRPr="00AD5C65">
              <w:rPr>
                <w:rFonts w:ascii="Times New Roman" w:hAnsi="Times New Roman" w:cs="Times New Roman"/>
                <w:color w:val="231F20"/>
                <w:lang w:val="pt-BR"/>
              </w:rPr>
              <w:lastRenderedPageBreak/>
              <w:t>contratos? Em número suficiente?</w:t>
            </w:r>
          </w:p>
          <w:p w:rsidR="00AD7F40" w:rsidRPr="00AD5C65" w:rsidRDefault="00AD7F40" w:rsidP="00B33A91">
            <w:pPr>
              <w:pStyle w:val="PargrafodaLista"/>
              <w:numPr>
                <w:ilvl w:val="0"/>
                <w:numId w:val="18"/>
              </w:numPr>
              <w:tabs>
                <w:tab w:val="left" w:pos="-517"/>
                <w:tab w:val="left" w:pos="50"/>
                <w:tab w:val="left" w:pos="399"/>
                <w:tab w:val="left" w:pos="901"/>
                <w:tab w:val="left" w:pos="2413"/>
              </w:tabs>
              <w:spacing w:before="0"/>
              <w:ind w:left="436" w:right="57" w:hanging="357"/>
              <w:jc w:val="both"/>
              <w:rPr>
                <w:rFonts w:ascii="Times New Roman" w:hAnsi="Times New Roman" w:cs="Times New Roman"/>
                <w:color w:val="231F20"/>
                <w:lang w:val="pt-BR"/>
              </w:rPr>
            </w:pPr>
            <w:r w:rsidRPr="002B0481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Há atesto? Notas fiscais?</w:t>
            </w:r>
          </w:p>
          <w:p w:rsidR="00AD7F40" w:rsidRPr="00AD7F40" w:rsidRDefault="00AD7F40" w:rsidP="00B33A91">
            <w:pPr>
              <w:pStyle w:val="TableParagraph"/>
              <w:numPr>
                <w:ilvl w:val="0"/>
                <w:numId w:val="18"/>
              </w:numPr>
              <w:tabs>
                <w:tab w:val="left" w:pos="400"/>
              </w:tabs>
              <w:spacing w:before="0"/>
              <w:ind w:right="57"/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</w:pPr>
            <w:r w:rsidRPr="00AD7F40">
              <w:rPr>
                <w:rFonts w:ascii="Times New Roman" w:hAnsi="Times New Roman" w:cs="Times New Roman"/>
                <w:lang w:val="pt-BR"/>
              </w:rPr>
              <w:t xml:space="preserve">São adotadas medidas adequadas para que a fiscalização possa </w:t>
            </w:r>
            <w:r w:rsidRPr="00AD7F40">
              <w:rPr>
                <w:rFonts w:ascii="Times New Roman" w:hAnsi="Times New Roman" w:cs="Times New Roman"/>
                <w:color w:val="231F20"/>
                <w:lang w:val="pt-BR"/>
              </w:rPr>
              <w:t>confirmar a regular execução dos serviços?</w:t>
            </w:r>
          </w:p>
          <w:p w:rsidR="00995A1C" w:rsidRPr="002B0481" w:rsidRDefault="00E84362" w:rsidP="00B33A91">
            <w:pPr>
              <w:pStyle w:val="TableParagraph"/>
              <w:numPr>
                <w:ilvl w:val="0"/>
                <w:numId w:val="18"/>
              </w:numPr>
              <w:tabs>
                <w:tab w:val="left" w:pos="400"/>
              </w:tabs>
              <w:spacing w:before="0"/>
              <w:ind w:right="57"/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</w:pPr>
            <w:r w:rsidRPr="002B0481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Os valores pagos pela Administração são compatíveis com aqueles cobrados a outras entidades/órgãos e n</w:t>
            </w:r>
            <w:r w:rsidR="00AD5C65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o</w:t>
            </w:r>
            <w:r w:rsidRPr="002B0481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 xml:space="preserve"> mercado?</w:t>
            </w:r>
          </w:p>
        </w:tc>
        <w:tc>
          <w:tcPr>
            <w:tcW w:w="4438" w:type="dxa"/>
          </w:tcPr>
          <w:p w:rsidR="008B3234" w:rsidRPr="002B0481" w:rsidRDefault="00995A1C" w:rsidP="00967B72">
            <w:pPr>
              <w:pStyle w:val="TableParagraph"/>
              <w:spacing w:before="0"/>
              <w:ind w:left="57" w:right="57"/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</w:pPr>
            <w:r w:rsidRPr="002B0481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lastRenderedPageBreak/>
              <w:t>Analisar a conformidade dos contratos com as exigências legais.</w:t>
            </w:r>
          </w:p>
        </w:tc>
      </w:tr>
      <w:tr w:rsidR="00AD7F40" w:rsidRPr="00C7717F" w:rsidTr="00AD7F40">
        <w:trPr>
          <w:trHeight w:val="907"/>
          <w:jc w:val="center"/>
        </w:trPr>
        <w:tc>
          <w:tcPr>
            <w:tcW w:w="1920" w:type="dxa"/>
            <w:tcBorders>
              <w:bottom w:val="single" w:sz="12" w:space="0" w:color="231F20"/>
            </w:tcBorders>
          </w:tcPr>
          <w:p w:rsidR="00AD7F40" w:rsidRPr="00AD7F40" w:rsidRDefault="00AD7F40" w:rsidP="00967B72">
            <w:pPr>
              <w:pStyle w:val="TableParagraph"/>
              <w:tabs>
                <w:tab w:val="left" w:pos="1206"/>
              </w:tabs>
              <w:spacing w:before="0"/>
              <w:ind w:left="57" w:right="57"/>
              <w:rPr>
                <w:rFonts w:ascii="Times New Roman" w:hAnsi="Times New Roman" w:cs="Times New Roman"/>
                <w:color w:val="231F20"/>
                <w:position w:val="6"/>
              </w:rPr>
            </w:pPr>
            <w:r w:rsidRPr="00AD7F40">
              <w:rPr>
                <w:rFonts w:ascii="Times New Roman" w:hAnsi="Times New Roman" w:cs="Times New Roman"/>
                <w:lang w:val="pt-BR"/>
              </w:rPr>
              <w:t>Pagamentos por Indenização</w:t>
            </w:r>
          </w:p>
        </w:tc>
        <w:tc>
          <w:tcPr>
            <w:tcW w:w="4437" w:type="dxa"/>
            <w:tcBorders>
              <w:bottom w:val="single" w:sz="12" w:space="0" w:color="231F20"/>
            </w:tcBorders>
          </w:tcPr>
          <w:p w:rsidR="00AD7F40" w:rsidRPr="002B0481" w:rsidRDefault="00AD7F40" w:rsidP="00AD7F40">
            <w:pPr>
              <w:pStyle w:val="TableParagraph"/>
              <w:spacing w:before="0"/>
              <w:ind w:left="57" w:right="57"/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</w:pPr>
            <w:r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Verificar se a Unidade possui pagamentos por indenização.</w:t>
            </w:r>
          </w:p>
        </w:tc>
        <w:tc>
          <w:tcPr>
            <w:tcW w:w="4438" w:type="dxa"/>
            <w:tcBorders>
              <w:bottom w:val="single" w:sz="12" w:space="0" w:color="231F20"/>
            </w:tcBorders>
          </w:tcPr>
          <w:p w:rsidR="00AD7F40" w:rsidRPr="00AD7F40" w:rsidRDefault="00AD7F40" w:rsidP="00B33A91">
            <w:pPr>
              <w:pStyle w:val="Corpodetexto"/>
              <w:numPr>
                <w:ilvl w:val="0"/>
                <w:numId w:val="41"/>
              </w:numPr>
              <w:tabs>
                <w:tab w:val="left" w:pos="290"/>
                <w:tab w:val="left" w:pos="901"/>
              </w:tabs>
              <w:ind w:left="414" w:right="57" w:hanging="357"/>
              <w:jc w:val="both"/>
              <w:rPr>
                <w:rFonts w:ascii="Times New Roman" w:hAnsi="Times New Roman" w:cs="Times New Roman"/>
                <w:lang w:val="pt-BR"/>
              </w:rPr>
            </w:pPr>
            <w:r w:rsidRPr="00AD7F40">
              <w:rPr>
                <w:rFonts w:ascii="Times New Roman" w:hAnsi="Times New Roman" w:cs="Times New Roman"/>
                <w:lang w:val="pt-BR"/>
              </w:rPr>
              <w:t>Qual a justificativa para a realização de pagamentos por indenização?</w:t>
            </w:r>
          </w:p>
          <w:p w:rsidR="00AD7F40" w:rsidRPr="00AD7F40" w:rsidRDefault="00AD7F40" w:rsidP="00B33A91">
            <w:pPr>
              <w:pStyle w:val="Corpodetexto"/>
              <w:numPr>
                <w:ilvl w:val="0"/>
                <w:numId w:val="41"/>
              </w:numPr>
              <w:tabs>
                <w:tab w:val="left" w:pos="290"/>
                <w:tab w:val="left" w:pos="901"/>
              </w:tabs>
              <w:ind w:left="414" w:right="57" w:hanging="357"/>
              <w:jc w:val="both"/>
              <w:rPr>
                <w:rFonts w:ascii="Times New Roman" w:hAnsi="Times New Roman" w:cs="Times New Roman"/>
                <w:lang w:val="pt-BR"/>
              </w:rPr>
            </w:pPr>
            <w:r w:rsidRPr="00AD7F40">
              <w:rPr>
                <w:rFonts w:ascii="Times New Roman" w:hAnsi="Times New Roman" w:cs="Times New Roman"/>
                <w:lang w:val="pt-BR"/>
              </w:rPr>
              <w:t>O que a Unidade está fazendo para evitar a recorrência deste tipo de pagamento?</w:t>
            </w:r>
          </w:p>
          <w:p w:rsidR="00AD7F40" w:rsidRPr="00AD7F40" w:rsidRDefault="00AD7F40" w:rsidP="00B33A91">
            <w:pPr>
              <w:pStyle w:val="TableParagraph"/>
              <w:numPr>
                <w:ilvl w:val="0"/>
                <w:numId w:val="41"/>
              </w:numPr>
              <w:tabs>
                <w:tab w:val="left" w:pos="400"/>
              </w:tabs>
              <w:spacing w:before="0"/>
              <w:ind w:left="414" w:right="57" w:hanging="357"/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</w:pPr>
            <w:r w:rsidRPr="00AD7F40">
              <w:rPr>
                <w:rFonts w:ascii="Times New Roman" w:hAnsi="Times New Roman" w:cs="Times New Roman"/>
                <w:lang w:val="pt-BR"/>
              </w:rPr>
              <w:t xml:space="preserve">São adotadas medidas adequadas para que a fiscalização possa </w:t>
            </w:r>
            <w:r w:rsidRPr="00AD7F40">
              <w:rPr>
                <w:rFonts w:ascii="Times New Roman" w:hAnsi="Times New Roman" w:cs="Times New Roman"/>
                <w:color w:val="231F20"/>
                <w:lang w:val="pt-BR"/>
              </w:rPr>
              <w:t>confirmar a regular execução dos serviços</w:t>
            </w:r>
            <w:r>
              <w:rPr>
                <w:rFonts w:ascii="Times New Roman" w:hAnsi="Times New Roman" w:cs="Times New Roman"/>
                <w:color w:val="231F20"/>
                <w:lang w:val="pt-BR"/>
              </w:rPr>
              <w:t>?</w:t>
            </w:r>
          </w:p>
          <w:p w:rsidR="00AD7F40" w:rsidRPr="002B0481" w:rsidRDefault="00AD7F40" w:rsidP="00AD7F40">
            <w:pPr>
              <w:pStyle w:val="TableParagraph"/>
              <w:tabs>
                <w:tab w:val="left" w:pos="400"/>
              </w:tabs>
              <w:spacing w:before="0"/>
              <w:ind w:left="414" w:right="57"/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</w:pPr>
          </w:p>
        </w:tc>
        <w:tc>
          <w:tcPr>
            <w:tcW w:w="4438" w:type="dxa"/>
            <w:tcBorders>
              <w:bottom w:val="single" w:sz="12" w:space="0" w:color="231F20"/>
            </w:tcBorders>
          </w:tcPr>
          <w:p w:rsidR="00AD7F40" w:rsidRDefault="00AD7F40" w:rsidP="00AD7F40">
            <w:pPr>
              <w:pStyle w:val="TableParagraph"/>
              <w:spacing w:before="0"/>
              <w:ind w:left="57" w:right="57"/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</w:pPr>
            <w:r w:rsidRPr="002B0481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 xml:space="preserve">Analisar </w:t>
            </w:r>
            <w:r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os processos relativos a pagamentos por indenização.</w:t>
            </w:r>
          </w:p>
        </w:tc>
      </w:tr>
      <w:tr w:rsidR="00995A1C" w:rsidRPr="00C7717F" w:rsidTr="00AD7F40">
        <w:trPr>
          <w:trHeight w:val="907"/>
          <w:jc w:val="center"/>
        </w:trPr>
        <w:tc>
          <w:tcPr>
            <w:tcW w:w="1920" w:type="dxa"/>
          </w:tcPr>
          <w:p w:rsidR="00995A1C" w:rsidRPr="002B0481" w:rsidRDefault="00995A1C" w:rsidP="00967B72">
            <w:pPr>
              <w:pStyle w:val="TableParagraph"/>
              <w:tabs>
                <w:tab w:val="left" w:pos="1206"/>
              </w:tabs>
              <w:spacing w:before="0"/>
              <w:ind w:left="57" w:right="57"/>
              <w:rPr>
                <w:rFonts w:ascii="Times New Roman" w:hAnsi="Times New Roman" w:cs="Times New Roman"/>
                <w:color w:val="231F20"/>
                <w:position w:val="6"/>
              </w:rPr>
            </w:pPr>
            <w:r w:rsidRPr="002B0481">
              <w:rPr>
                <w:rFonts w:ascii="Times New Roman" w:hAnsi="Times New Roman" w:cs="Times New Roman"/>
                <w:color w:val="231F20"/>
                <w:position w:val="6"/>
              </w:rPr>
              <w:t xml:space="preserve">Portal da </w:t>
            </w:r>
            <w:proofErr w:type="spellStart"/>
            <w:r w:rsidRPr="002B0481">
              <w:rPr>
                <w:rFonts w:ascii="Times New Roman" w:hAnsi="Times New Roman" w:cs="Times New Roman"/>
                <w:color w:val="231F20"/>
                <w:position w:val="6"/>
              </w:rPr>
              <w:t>Transparência</w:t>
            </w:r>
            <w:proofErr w:type="spellEnd"/>
          </w:p>
        </w:tc>
        <w:tc>
          <w:tcPr>
            <w:tcW w:w="4437" w:type="dxa"/>
          </w:tcPr>
          <w:p w:rsidR="00995A1C" w:rsidRPr="002B0481" w:rsidRDefault="00995A1C" w:rsidP="00967B72">
            <w:pPr>
              <w:pStyle w:val="TableParagraph"/>
              <w:spacing w:before="0"/>
              <w:ind w:left="57" w:right="57"/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</w:pPr>
            <w:r w:rsidRPr="002B0481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Verificar se a Unidade obedece o disposto na Lei da Transparência</w:t>
            </w:r>
          </w:p>
        </w:tc>
        <w:tc>
          <w:tcPr>
            <w:tcW w:w="4438" w:type="dxa"/>
          </w:tcPr>
          <w:p w:rsidR="00AD7F40" w:rsidRDefault="00995A1C" w:rsidP="00B33A91">
            <w:pPr>
              <w:pStyle w:val="TableParagraph"/>
              <w:numPr>
                <w:ilvl w:val="0"/>
                <w:numId w:val="42"/>
              </w:numPr>
              <w:tabs>
                <w:tab w:val="left" w:pos="400"/>
              </w:tabs>
              <w:spacing w:before="0"/>
              <w:ind w:right="57" w:hanging="627"/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</w:pPr>
            <w:r w:rsidRPr="002B0481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Há portal da Unidade?</w:t>
            </w:r>
          </w:p>
          <w:p w:rsidR="00995A1C" w:rsidRPr="002B0481" w:rsidRDefault="00E84362" w:rsidP="00B33A91">
            <w:pPr>
              <w:pStyle w:val="TableParagraph"/>
              <w:numPr>
                <w:ilvl w:val="0"/>
                <w:numId w:val="42"/>
              </w:numPr>
              <w:tabs>
                <w:tab w:val="left" w:pos="400"/>
              </w:tabs>
              <w:spacing w:before="0"/>
              <w:ind w:right="57" w:hanging="627"/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</w:pPr>
            <w:r w:rsidRPr="002B0481"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As informações são de fácil acesso?</w:t>
            </w:r>
          </w:p>
        </w:tc>
        <w:tc>
          <w:tcPr>
            <w:tcW w:w="4438" w:type="dxa"/>
          </w:tcPr>
          <w:p w:rsidR="00995A1C" w:rsidRPr="002B0481" w:rsidRDefault="00AD7F40" w:rsidP="00967B72">
            <w:pPr>
              <w:pStyle w:val="TableParagraph"/>
              <w:spacing w:before="0"/>
              <w:ind w:left="57" w:right="57"/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</w:pPr>
            <w:r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Analisar as informações mantidas nos sites das unidades.</w:t>
            </w:r>
          </w:p>
        </w:tc>
      </w:tr>
      <w:tr w:rsidR="00AD7F40" w:rsidRPr="00C7717F" w:rsidTr="00AD7F40">
        <w:trPr>
          <w:trHeight w:val="907"/>
          <w:jc w:val="center"/>
        </w:trPr>
        <w:tc>
          <w:tcPr>
            <w:tcW w:w="1920" w:type="dxa"/>
            <w:tcBorders>
              <w:bottom w:val="single" w:sz="12" w:space="0" w:color="231F20"/>
            </w:tcBorders>
          </w:tcPr>
          <w:p w:rsidR="00AD7F40" w:rsidRPr="00AD7F40" w:rsidRDefault="00AD7F40" w:rsidP="00AD7F40">
            <w:pPr>
              <w:pStyle w:val="Corpodetexto"/>
              <w:ind w:left="57" w:right="57"/>
              <w:jc w:val="both"/>
              <w:rPr>
                <w:rFonts w:ascii="Times New Roman" w:hAnsi="Times New Roman" w:cs="Times New Roman"/>
                <w:lang w:val="pt-BR"/>
              </w:rPr>
            </w:pPr>
            <w:r w:rsidRPr="00AD7F40">
              <w:rPr>
                <w:rFonts w:ascii="Times New Roman" w:hAnsi="Times New Roman" w:cs="Times New Roman"/>
                <w:lang w:val="pt-BR"/>
              </w:rPr>
              <w:t>Fundos e Programas (operacional)</w:t>
            </w:r>
          </w:p>
        </w:tc>
        <w:tc>
          <w:tcPr>
            <w:tcW w:w="4437" w:type="dxa"/>
            <w:tcBorders>
              <w:bottom w:val="single" w:sz="12" w:space="0" w:color="231F20"/>
            </w:tcBorders>
          </w:tcPr>
          <w:p w:rsidR="00AD7F40" w:rsidRPr="00AD7F40" w:rsidRDefault="00AD7F40" w:rsidP="00AD7F40">
            <w:pPr>
              <w:pStyle w:val="Corpodetexto"/>
              <w:tabs>
                <w:tab w:val="left" w:pos="301"/>
                <w:tab w:val="left" w:pos="901"/>
              </w:tabs>
              <w:ind w:left="57" w:right="57"/>
              <w:jc w:val="both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4438" w:type="dxa"/>
            <w:tcBorders>
              <w:bottom w:val="single" w:sz="12" w:space="0" w:color="231F20"/>
            </w:tcBorders>
          </w:tcPr>
          <w:p w:rsidR="00AD7F40" w:rsidRPr="00AD7F40" w:rsidRDefault="00AD7F40" w:rsidP="00B33A91">
            <w:pPr>
              <w:pStyle w:val="Corpodetexto"/>
              <w:numPr>
                <w:ilvl w:val="0"/>
                <w:numId w:val="43"/>
              </w:numPr>
              <w:tabs>
                <w:tab w:val="left" w:pos="292"/>
                <w:tab w:val="left" w:pos="472"/>
              </w:tabs>
              <w:ind w:left="292" w:right="57" w:hanging="142"/>
              <w:jc w:val="both"/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</w:pPr>
            <w:r w:rsidRPr="00AD7F40">
              <w:rPr>
                <w:rFonts w:ascii="Times New Roman" w:hAnsi="Times New Roman" w:cs="Times New Roman"/>
                <w:lang w:val="pt-BR"/>
              </w:rPr>
              <w:t>Há regularidade na utilização</w:t>
            </w:r>
            <w:r>
              <w:rPr>
                <w:rFonts w:ascii="Times New Roman" w:hAnsi="Times New Roman" w:cs="Times New Roman"/>
                <w:lang w:val="pt-BR"/>
              </w:rPr>
              <w:t xml:space="preserve"> dos recursos</w:t>
            </w:r>
            <w:r w:rsidRPr="00AD7F40">
              <w:rPr>
                <w:rFonts w:ascii="Times New Roman" w:hAnsi="Times New Roman" w:cs="Times New Roman"/>
                <w:lang w:val="pt-BR"/>
              </w:rPr>
              <w:t>?</w:t>
            </w:r>
          </w:p>
          <w:p w:rsidR="00AD7F40" w:rsidRPr="00AD7F40" w:rsidRDefault="00AD7F40" w:rsidP="00B33A91">
            <w:pPr>
              <w:pStyle w:val="Corpodetexto"/>
              <w:numPr>
                <w:ilvl w:val="0"/>
                <w:numId w:val="43"/>
              </w:numPr>
              <w:tabs>
                <w:tab w:val="left" w:pos="292"/>
                <w:tab w:val="left" w:pos="472"/>
              </w:tabs>
              <w:ind w:left="292" w:right="57" w:hanging="142"/>
              <w:jc w:val="both"/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</w:pPr>
            <w:r w:rsidRPr="00AD7F40">
              <w:rPr>
                <w:rFonts w:ascii="Times New Roman" w:hAnsi="Times New Roman" w:cs="Times New Roman"/>
                <w:lang w:val="pt-BR"/>
              </w:rPr>
              <w:t>Estão obedecendo à sua finalidade?</w:t>
            </w:r>
          </w:p>
        </w:tc>
        <w:tc>
          <w:tcPr>
            <w:tcW w:w="4438" w:type="dxa"/>
            <w:tcBorders>
              <w:bottom w:val="single" w:sz="12" w:space="0" w:color="231F20"/>
            </w:tcBorders>
          </w:tcPr>
          <w:p w:rsidR="00AD7F40" w:rsidRDefault="00AD7F40" w:rsidP="00AD7F40">
            <w:pPr>
              <w:pStyle w:val="TableParagraph"/>
              <w:spacing w:before="0"/>
              <w:ind w:left="57" w:right="57"/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</w:pPr>
            <w:r>
              <w:rPr>
                <w:rFonts w:ascii="Times New Roman" w:hAnsi="Times New Roman" w:cs="Times New Roman"/>
                <w:color w:val="231F20"/>
                <w:position w:val="6"/>
                <w:lang w:val="pt-BR"/>
              </w:rPr>
              <w:t>Analisar os processos de pagamento e de execução dos programas.</w:t>
            </w:r>
          </w:p>
        </w:tc>
      </w:tr>
    </w:tbl>
    <w:p w:rsidR="00E5173E" w:rsidRPr="00B74A2F" w:rsidRDefault="00E5173E" w:rsidP="00E53F6C">
      <w:pPr>
        <w:jc w:val="both"/>
        <w:rPr>
          <w:rFonts w:ascii="Times New Roman" w:hAnsi="Times New Roman" w:cs="Times New Roman"/>
          <w:lang w:val="pt-BR"/>
        </w:rPr>
      </w:pPr>
    </w:p>
    <w:p w:rsidR="00936894" w:rsidRPr="00860CE8" w:rsidRDefault="00936894" w:rsidP="00E53F6C">
      <w:pPr>
        <w:pStyle w:val="Corpodetexto"/>
        <w:spacing w:before="129"/>
        <w:ind w:left="115"/>
        <w:jc w:val="both"/>
        <w:rPr>
          <w:rFonts w:ascii="Times New Roman" w:hAnsi="Times New Roman" w:cs="Times New Roman"/>
          <w:color w:val="231F20"/>
          <w:lang w:val="pt-BR"/>
        </w:rPr>
      </w:pPr>
    </w:p>
    <w:p w:rsidR="00184221" w:rsidRDefault="00184221">
      <w:pPr>
        <w:rPr>
          <w:rFonts w:ascii="Times New Roman" w:hAnsi="Times New Roman" w:cs="Times New Roman"/>
          <w:color w:val="231F20"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231F20"/>
          <w:sz w:val="24"/>
          <w:szCs w:val="24"/>
          <w:lang w:val="pt-BR"/>
        </w:rPr>
        <w:br w:type="page"/>
      </w:r>
    </w:p>
    <w:p w:rsidR="009C323C" w:rsidRPr="00184221" w:rsidRDefault="00184221" w:rsidP="00184221">
      <w:pPr>
        <w:pStyle w:val="Corpodetexto"/>
        <w:spacing w:before="240"/>
        <w:jc w:val="both"/>
        <w:rPr>
          <w:rFonts w:ascii="Times New Roman" w:hAnsi="Times New Roman" w:cs="Times New Roman"/>
          <w:color w:val="231F20"/>
          <w:sz w:val="24"/>
          <w:szCs w:val="24"/>
          <w:lang w:val="pt-BR"/>
        </w:rPr>
      </w:pPr>
      <w:r w:rsidRPr="00184221">
        <w:rPr>
          <w:rFonts w:ascii="Times New Roman" w:hAnsi="Times New Roman" w:cs="Times New Roman"/>
          <w:color w:val="231F20"/>
          <w:sz w:val="24"/>
          <w:szCs w:val="24"/>
          <w:lang w:val="pt-BR"/>
        </w:rPr>
        <w:lastRenderedPageBreak/>
        <w:t>No caso das auditorias em o</w:t>
      </w:r>
      <w:r w:rsidR="009C323C" w:rsidRPr="00184221">
        <w:rPr>
          <w:rFonts w:ascii="Times New Roman" w:hAnsi="Times New Roman" w:cs="Times New Roman"/>
          <w:color w:val="231F20"/>
          <w:sz w:val="24"/>
          <w:szCs w:val="24"/>
          <w:lang w:val="pt-BR"/>
        </w:rPr>
        <w:t>bras</w:t>
      </w:r>
      <w:r w:rsidRPr="00184221">
        <w:rPr>
          <w:rFonts w:ascii="Times New Roman" w:hAnsi="Times New Roman" w:cs="Times New Roman"/>
          <w:color w:val="231F20"/>
          <w:sz w:val="24"/>
          <w:szCs w:val="24"/>
          <w:lang w:val="pt-BR"/>
        </w:rPr>
        <w:t>, devem ser observados, os seguintes pontos específicos:</w:t>
      </w:r>
    </w:p>
    <w:p w:rsidR="009C323C" w:rsidRDefault="009C323C" w:rsidP="00E53F6C">
      <w:pPr>
        <w:pStyle w:val="Corpodetexto"/>
        <w:spacing w:before="129"/>
        <w:ind w:left="115"/>
        <w:jc w:val="both"/>
        <w:rPr>
          <w:rFonts w:ascii="Times New Roman" w:hAnsi="Times New Roman" w:cs="Times New Roman"/>
          <w:color w:val="231F20"/>
          <w:lang w:val="pt-BR"/>
        </w:rPr>
      </w:pPr>
    </w:p>
    <w:tbl>
      <w:tblPr>
        <w:tblStyle w:val="Tabelacomgrade"/>
        <w:tblW w:w="14906" w:type="dxa"/>
        <w:tblInd w:w="147" w:type="dxa"/>
        <w:tblLook w:val="04A0" w:firstRow="1" w:lastRow="0" w:firstColumn="1" w:lastColumn="0" w:noHBand="0" w:noVBand="1"/>
      </w:tblPr>
      <w:tblGrid>
        <w:gridCol w:w="4304"/>
        <w:gridCol w:w="10602"/>
      </w:tblGrid>
      <w:tr w:rsidR="00184221" w:rsidRPr="00B74A2F" w:rsidTr="00184221">
        <w:trPr>
          <w:trHeight w:val="380"/>
        </w:trPr>
        <w:tc>
          <w:tcPr>
            <w:tcW w:w="4304" w:type="dxa"/>
          </w:tcPr>
          <w:p w:rsidR="009C323C" w:rsidRPr="00DF2274" w:rsidRDefault="009C323C" w:rsidP="002A30DC">
            <w:pPr>
              <w:pStyle w:val="Corpodetexto"/>
              <w:spacing w:before="7"/>
              <w:ind w:right="820"/>
              <w:jc w:val="both"/>
              <w:rPr>
                <w:rFonts w:ascii="Times New Roman" w:hAnsi="Times New Roman" w:cs="Times New Roman"/>
                <w:b/>
                <w:lang w:val="pt-BR"/>
              </w:rPr>
            </w:pPr>
            <w:r w:rsidRPr="00DF2274">
              <w:rPr>
                <w:rFonts w:ascii="Times New Roman" w:hAnsi="Times New Roman" w:cs="Times New Roman"/>
                <w:b/>
                <w:lang w:val="pt-BR"/>
              </w:rPr>
              <w:t>Escopo</w:t>
            </w:r>
          </w:p>
        </w:tc>
        <w:tc>
          <w:tcPr>
            <w:tcW w:w="10602" w:type="dxa"/>
          </w:tcPr>
          <w:p w:rsidR="009C323C" w:rsidRPr="00DF2274" w:rsidRDefault="009C323C" w:rsidP="002A30DC">
            <w:pPr>
              <w:tabs>
                <w:tab w:val="left" w:pos="377"/>
                <w:tab w:val="left" w:pos="2413"/>
              </w:tabs>
              <w:spacing w:before="162" w:line="211" w:lineRule="auto"/>
              <w:ind w:right="820"/>
              <w:jc w:val="both"/>
              <w:rPr>
                <w:rFonts w:ascii="Times New Roman" w:hAnsi="Times New Roman" w:cs="Times New Roman"/>
                <w:b/>
                <w:color w:val="231F20"/>
                <w:lang w:val="pt-BR"/>
              </w:rPr>
            </w:pPr>
            <w:r w:rsidRPr="00DF2274">
              <w:rPr>
                <w:rFonts w:ascii="Times New Roman" w:hAnsi="Times New Roman" w:cs="Times New Roman"/>
                <w:b/>
                <w:color w:val="231F20"/>
                <w:lang w:val="pt-BR"/>
              </w:rPr>
              <w:t>Direcionamento</w:t>
            </w:r>
          </w:p>
        </w:tc>
      </w:tr>
      <w:tr w:rsidR="00184221" w:rsidRPr="00C7717F" w:rsidTr="00184221">
        <w:trPr>
          <w:trHeight w:val="3742"/>
        </w:trPr>
        <w:tc>
          <w:tcPr>
            <w:tcW w:w="4304" w:type="dxa"/>
          </w:tcPr>
          <w:p w:rsidR="009C323C" w:rsidRPr="00030E10" w:rsidRDefault="009C323C" w:rsidP="00184221">
            <w:pPr>
              <w:pStyle w:val="Corpodetexto"/>
              <w:ind w:right="822"/>
              <w:jc w:val="both"/>
              <w:rPr>
                <w:rFonts w:ascii="Times New Roman" w:hAnsi="Times New Roman" w:cs="Times New Roman"/>
                <w:b/>
                <w:lang w:val="pt-BR"/>
              </w:rPr>
            </w:pPr>
            <w:r w:rsidRPr="00030E10">
              <w:rPr>
                <w:rFonts w:ascii="Times New Roman" w:hAnsi="Times New Roman" w:cs="Times New Roman"/>
                <w:b/>
                <w:lang w:val="pt-BR"/>
              </w:rPr>
              <w:t>Projeto Básico</w:t>
            </w:r>
          </w:p>
          <w:p w:rsidR="009C323C" w:rsidRPr="00DF2274" w:rsidRDefault="009C323C" w:rsidP="00B33A91">
            <w:pPr>
              <w:pStyle w:val="Corpodetexto"/>
              <w:numPr>
                <w:ilvl w:val="1"/>
                <w:numId w:val="20"/>
              </w:numPr>
              <w:ind w:left="284" w:right="822" w:firstLine="0"/>
              <w:jc w:val="both"/>
              <w:rPr>
                <w:rFonts w:ascii="Times New Roman" w:hAnsi="Times New Roman" w:cs="Times New Roman"/>
                <w:lang w:val="pt-BR"/>
              </w:rPr>
            </w:pPr>
            <w:r w:rsidRPr="00DF2274">
              <w:rPr>
                <w:rFonts w:ascii="Times New Roman" w:hAnsi="Times New Roman" w:cs="Times New Roman"/>
                <w:lang w:val="pt-BR"/>
              </w:rPr>
              <w:t>Orçamento detalhado: (Sintético e Analítico)</w:t>
            </w:r>
          </w:p>
          <w:p w:rsidR="009C323C" w:rsidRPr="00DF2274" w:rsidRDefault="009C323C" w:rsidP="00B33A91">
            <w:pPr>
              <w:pStyle w:val="Corpodetexto"/>
              <w:numPr>
                <w:ilvl w:val="1"/>
                <w:numId w:val="20"/>
              </w:numPr>
              <w:ind w:left="284" w:right="822" w:firstLine="0"/>
              <w:jc w:val="both"/>
              <w:rPr>
                <w:rFonts w:ascii="Times New Roman" w:hAnsi="Times New Roman" w:cs="Times New Roman"/>
                <w:lang w:val="pt-BR"/>
              </w:rPr>
            </w:pPr>
            <w:r w:rsidRPr="00DF2274">
              <w:rPr>
                <w:rFonts w:ascii="Times New Roman" w:hAnsi="Times New Roman" w:cs="Times New Roman"/>
                <w:lang w:val="pt-BR"/>
              </w:rPr>
              <w:t>Cronograma Físico</w:t>
            </w:r>
            <w:r w:rsidR="00807F2F">
              <w:rPr>
                <w:rFonts w:ascii="Times New Roman" w:hAnsi="Times New Roman" w:cs="Times New Roman"/>
                <w:lang w:val="pt-BR"/>
              </w:rPr>
              <w:t>-</w:t>
            </w:r>
            <w:r w:rsidRPr="00DF2274">
              <w:rPr>
                <w:rFonts w:ascii="Times New Roman" w:hAnsi="Times New Roman" w:cs="Times New Roman"/>
                <w:lang w:val="pt-BR"/>
              </w:rPr>
              <w:t>Financeiro</w:t>
            </w:r>
          </w:p>
          <w:p w:rsidR="009C323C" w:rsidRPr="00DF2274" w:rsidRDefault="009C323C" w:rsidP="00B33A91">
            <w:pPr>
              <w:pStyle w:val="Corpodetexto"/>
              <w:numPr>
                <w:ilvl w:val="1"/>
                <w:numId w:val="20"/>
              </w:numPr>
              <w:ind w:left="284" w:right="822" w:firstLine="0"/>
              <w:jc w:val="both"/>
              <w:rPr>
                <w:rFonts w:ascii="Times New Roman" w:hAnsi="Times New Roman" w:cs="Times New Roman"/>
                <w:lang w:val="pt-BR"/>
              </w:rPr>
            </w:pPr>
            <w:r w:rsidRPr="00DF2274">
              <w:rPr>
                <w:rFonts w:ascii="Times New Roman" w:hAnsi="Times New Roman" w:cs="Times New Roman"/>
                <w:lang w:val="pt-BR"/>
              </w:rPr>
              <w:t>Especificações Técnicas</w:t>
            </w:r>
          </w:p>
          <w:p w:rsidR="009C323C" w:rsidRPr="00DF2274" w:rsidRDefault="009C323C" w:rsidP="00B33A91">
            <w:pPr>
              <w:pStyle w:val="Corpodetexto"/>
              <w:numPr>
                <w:ilvl w:val="1"/>
                <w:numId w:val="20"/>
              </w:numPr>
              <w:ind w:left="284" w:right="822" w:firstLine="0"/>
              <w:jc w:val="both"/>
              <w:rPr>
                <w:rFonts w:ascii="Times New Roman" w:hAnsi="Times New Roman" w:cs="Times New Roman"/>
                <w:lang w:val="pt-BR"/>
              </w:rPr>
            </w:pPr>
            <w:r w:rsidRPr="00DF2274">
              <w:rPr>
                <w:rFonts w:ascii="Times New Roman" w:hAnsi="Times New Roman" w:cs="Times New Roman"/>
                <w:lang w:val="pt-BR"/>
              </w:rPr>
              <w:t>Memória de Cálculo</w:t>
            </w:r>
          </w:p>
        </w:tc>
        <w:tc>
          <w:tcPr>
            <w:tcW w:w="10602" w:type="dxa"/>
          </w:tcPr>
          <w:p w:rsidR="009C323C" w:rsidRPr="00DF2274" w:rsidRDefault="009C323C" w:rsidP="00B33A91">
            <w:pPr>
              <w:pStyle w:val="PargrafodaLista"/>
              <w:numPr>
                <w:ilvl w:val="0"/>
                <w:numId w:val="21"/>
              </w:numPr>
              <w:spacing w:before="120" w:after="120"/>
              <w:ind w:left="284" w:right="211" w:firstLine="0"/>
              <w:jc w:val="both"/>
              <w:rPr>
                <w:rFonts w:ascii="Times New Roman" w:hAnsi="Times New Roman" w:cs="Times New Roman"/>
                <w:lang w:val="pt-BR"/>
              </w:rPr>
            </w:pPr>
            <w:r w:rsidRPr="00DF2274">
              <w:rPr>
                <w:rFonts w:ascii="Times New Roman" w:hAnsi="Times New Roman" w:cs="Times New Roman"/>
                <w:lang w:val="pt-BR"/>
              </w:rPr>
              <w:t>Projeto Básico aprovado pela autoridade competente (art. 6º, IX c/c art. 7º, § 2º, I, II, III, IV da Lei 8666/93 e Resolução nº 361/91 CONFEA);</w:t>
            </w:r>
          </w:p>
          <w:p w:rsidR="009C323C" w:rsidRPr="00DF2274" w:rsidRDefault="009C323C" w:rsidP="00B33A91">
            <w:pPr>
              <w:pStyle w:val="PargrafodaLista"/>
              <w:numPr>
                <w:ilvl w:val="0"/>
                <w:numId w:val="21"/>
              </w:numPr>
              <w:spacing w:before="120" w:after="120"/>
              <w:ind w:left="284" w:right="211" w:firstLine="0"/>
              <w:jc w:val="both"/>
              <w:rPr>
                <w:rFonts w:ascii="Times New Roman" w:hAnsi="Times New Roman" w:cs="Times New Roman"/>
                <w:lang w:val="pt-BR"/>
              </w:rPr>
            </w:pPr>
            <w:r w:rsidRPr="00DF2274">
              <w:rPr>
                <w:rFonts w:ascii="Times New Roman" w:hAnsi="Times New Roman" w:cs="Times New Roman"/>
                <w:lang w:val="pt-BR"/>
              </w:rPr>
              <w:t>Memorial Descritivo e/ou caderno de encargos (art. 6º, IX, “c” c/c o art. 7º, § 2º, II da Lei 8666/93);</w:t>
            </w:r>
          </w:p>
          <w:p w:rsidR="009C323C" w:rsidRDefault="009C323C" w:rsidP="00B33A91">
            <w:pPr>
              <w:pStyle w:val="PargrafodaLista"/>
              <w:numPr>
                <w:ilvl w:val="0"/>
                <w:numId w:val="21"/>
              </w:numPr>
              <w:spacing w:before="120" w:after="120"/>
              <w:ind w:left="284" w:right="211" w:firstLine="0"/>
              <w:jc w:val="both"/>
              <w:rPr>
                <w:rFonts w:ascii="Times New Roman" w:hAnsi="Times New Roman" w:cs="Times New Roman"/>
                <w:lang w:val="pt-BR"/>
              </w:rPr>
            </w:pPr>
            <w:r w:rsidRPr="00DF2274">
              <w:rPr>
                <w:rFonts w:ascii="Times New Roman" w:hAnsi="Times New Roman" w:cs="Times New Roman"/>
                <w:lang w:val="pt-BR"/>
              </w:rPr>
              <w:t>Especificações Técnicas (art. 6º, IX, “c” c/c o art. 7º, § 2º, II e art</w:t>
            </w:r>
            <w:r>
              <w:rPr>
                <w:rFonts w:ascii="Times New Roman" w:hAnsi="Times New Roman" w:cs="Times New Roman"/>
                <w:lang w:val="pt-BR"/>
              </w:rPr>
              <w:t>. 40, § 2º, IV da Lei 8666/93)</w:t>
            </w:r>
            <w:r w:rsidRPr="00DF2274">
              <w:rPr>
                <w:rFonts w:ascii="Times New Roman" w:hAnsi="Times New Roman" w:cs="Times New Roman"/>
                <w:lang w:val="pt-BR"/>
              </w:rPr>
              <w:t>;</w:t>
            </w:r>
          </w:p>
          <w:p w:rsidR="009C323C" w:rsidRDefault="009C323C" w:rsidP="00B33A91">
            <w:pPr>
              <w:pStyle w:val="PargrafodaLista"/>
              <w:numPr>
                <w:ilvl w:val="0"/>
                <w:numId w:val="21"/>
              </w:numPr>
              <w:spacing w:before="120" w:after="120"/>
              <w:ind w:left="284" w:right="211" w:firstLine="0"/>
              <w:jc w:val="both"/>
              <w:rPr>
                <w:rFonts w:ascii="Times New Roman" w:hAnsi="Times New Roman" w:cs="Times New Roman"/>
                <w:lang w:val="pt-BR"/>
              </w:rPr>
            </w:pPr>
            <w:r w:rsidRPr="00DF2274">
              <w:rPr>
                <w:rFonts w:ascii="Times New Roman" w:hAnsi="Times New Roman" w:cs="Times New Roman"/>
                <w:lang w:val="pt-BR"/>
              </w:rPr>
              <w:t>Orçamento Sintético - Planilha Orçamentária (art. 6º, IX, “f” c/c ar</w:t>
            </w:r>
            <w:r>
              <w:rPr>
                <w:rFonts w:ascii="Times New Roman" w:hAnsi="Times New Roman" w:cs="Times New Roman"/>
                <w:lang w:val="pt-BR"/>
              </w:rPr>
              <w:t>t. 40, § 2º, II da lei 8666/93);</w:t>
            </w:r>
          </w:p>
          <w:p w:rsidR="009C323C" w:rsidRDefault="009C323C" w:rsidP="00B33A91">
            <w:pPr>
              <w:pStyle w:val="PargrafodaLista"/>
              <w:numPr>
                <w:ilvl w:val="0"/>
                <w:numId w:val="21"/>
              </w:numPr>
              <w:spacing w:before="120" w:after="120"/>
              <w:ind w:left="284" w:right="211" w:firstLine="0"/>
              <w:jc w:val="both"/>
              <w:rPr>
                <w:rFonts w:ascii="Times New Roman" w:hAnsi="Times New Roman" w:cs="Times New Roman"/>
                <w:lang w:val="pt-BR"/>
              </w:rPr>
            </w:pPr>
            <w:r w:rsidRPr="00DF2274">
              <w:rPr>
                <w:rFonts w:ascii="Times New Roman" w:hAnsi="Times New Roman" w:cs="Times New Roman"/>
                <w:lang w:val="pt-BR"/>
              </w:rPr>
              <w:t>Orçamento Analítico - Composições de Custos Unitários (art. 6º, IX, “f” c/c art</w:t>
            </w:r>
            <w:r>
              <w:rPr>
                <w:rFonts w:ascii="Times New Roman" w:hAnsi="Times New Roman" w:cs="Times New Roman"/>
                <w:lang w:val="pt-BR"/>
              </w:rPr>
              <w:t>. 7º, § 2º, II da lei 8666/93);</w:t>
            </w:r>
          </w:p>
          <w:p w:rsidR="009C323C" w:rsidRDefault="009C323C" w:rsidP="00B33A91">
            <w:pPr>
              <w:pStyle w:val="PargrafodaLista"/>
              <w:numPr>
                <w:ilvl w:val="0"/>
                <w:numId w:val="21"/>
              </w:numPr>
              <w:spacing w:before="120" w:after="120"/>
              <w:ind w:left="284" w:right="211" w:firstLine="0"/>
              <w:jc w:val="both"/>
              <w:rPr>
                <w:rFonts w:ascii="Times New Roman" w:hAnsi="Times New Roman" w:cs="Times New Roman"/>
                <w:lang w:val="pt-BR"/>
              </w:rPr>
            </w:pPr>
            <w:r w:rsidRPr="00DF2274">
              <w:rPr>
                <w:rFonts w:ascii="Times New Roman" w:hAnsi="Times New Roman" w:cs="Times New Roman"/>
                <w:lang w:val="pt-BR"/>
              </w:rPr>
              <w:t xml:space="preserve">Cronograma Físico-Financeiro (art. 6º, IX, “e” c/c </w:t>
            </w:r>
            <w:proofErr w:type="spellStart"/>
            <w:r w:rsidRPr="00DF2274">
              <w:rPr>
                <w:rFonts w:ascii="Times New Roman" w:hAnsi="Times New Roman" w:cs="Times New Roman"/>
                <w:lang w:val="pt-BR"/>
              </w:rPr>
              <w:t>arts</w:t>
            </w:r>
            <w:proofErr w:type="spellEnd"/>
            <w:r w:rsidRPr="00DF2274">
              <w:rPr>
                <w:rFonts w:ascii="Times New Roman" w:hAnsi="Times New Roman" w:cs="Times New Roman"/>
                <w:lang w:val="pt-BR"/>
              </w:rPr>
              <w:t>. 7º, § 2º, III e 40, XIV, "b" da lei 8666/93);</w:t>
            </w:r>
          </w:p>
          <w:p w:rsidR="009C323C" w:rsidRPr="00DF2274" w:rsidRDefault="009C323C" w:rsidP="00B33A91">
            <w:pPr>
              <w:pStyle w:val="PargrafodaLista"/>
              <w:numPr>
                <w:ilvl w:val="0"/>
                <w:numId w:val="21"/>
              </w:numPr>
              <w:spacing w:before="120" w:after="120"/>
              <w:ind w:left="284" w:right="211" w:firstLine="0"/>
              <w:jc w:val="both"/>
              <w:rPr>
                <w:rFonts w:ascii="Times New Roman" w:hAnsi="Times New Roman" w:cs="Times New Roman"/>
                <w:lang w:val="pt-BR"/>
              </w:rPr>
            </w:pPr>
            <w:r w:rsidRPr="00DF2274">
              <w:rPr>
                <w:rFonts w:ascii="Times New Roman" w:hAnsi="Times New Roman" w:cs="Times New Roman"/>
                <w:lang w:val="pt-BR"/>
              </w:rPr>
              <w:t>O projeto básico, especificações técnicas, planilhas de quantitativos e o orçamento básico foram elaborados e são suficientes para o perfeito entendimento, pelos interessados, do trabalho a realizar (Lei nº 8.666/93, § 2ºdo art. 7º, Resolução TCE Nº 27/2012 – Anexo II)?</w:t>
            </w:r>
          </w:p>
        </w:tc>
      </w:tr>
      <w:tr w:rsidR="00184221" w:rsidRPr="00C7717F" w:rsidTr="00184221">
        <w:trPr>
          <w:trHeight w:val="395"/>
        </w:trPr>
        <w:tc>
          <w:tcPr>
            <w:tcW w:w="4304" w:type="dxa"/>
          </w:tcPr>
          <w:p w:rsidR="009C323C" w:rsidRPr="00860CE8" w:rsidRDefault="009C323C" w:rsidP="002A30DC">
            <w:pPr>
              <w:pStyle w:val="Corpodetexto"/>
              <w:spacing w:before="7"/>
              <w:ind w:right="820"/>
              <w:jc w:val="both"/>
              <w:rPr>
                <w:rFonts w:ascii="Times New Roman" w:hAnsi="Times New Roman" w:cs="Times New Roman"/>
                <w:b/>
                <w:lang w:val="pt-BR"/>
              </w:rPr>
            </w:pPr>
            <w:r w:rsidRPr="00860CE8">
              <w:rPr>
                <w:rFonts w:ascii="Times New Roman" w:hAnsi="Times New Roman" w:cs="Times New Roman"/>
                <w:b/>
                <w:lang w:val="pt-BR"/>
              </w:rPr>
              <w:t>Processo Licitatório</w:t>
            </w:r>
          </w:p>
        </w:tc>
        <w:tc>
          <w:tcPr>
            <w:tcW w:w="10602" w:type="dxa"/>
          </w:tcPr>
          <w:p w:rsidR="009C323C" w:rsidRPr="00807F2F" w:rsidRDefault="009C323C" w:rsidP="00B33A91">
            <w:pPr>
              <w:pStyle w:val="PargrafodaLista"/>
              <w:numPr>
                <w:ilvl w:val="0"/>
                <w:numId w:val="22"/>
              </w:numPr>
              <w:spacing w:before="120" w:after="120"/>
              <w:ind w:right="211"/>
              <w:jc w:val="both"/>
              <w:rPr>
                <w:rFonts w:ascii="Times New Roman" w:hAnsi="Times New Roman" w:cs="Times New Roman"/>
                <w:lang w:val="pt-BR"/>
              </w:rPr>
            </w:pPr>
            <w:r w:rsidRPr="00807F2F">
              <w:rPr>
                <w:rFonts w:ascii="Times New Roman" w:hAnsi="Times New Roman" w:cs="Times New Roman"/>
                <w:lang w:val="pt-BR"/>
              </w:rPr>
              <w:t>Houve alteração do regime de execução d</w:t>
            </w:r>
            <w:bookmarkStart w:id="0" w:name="_GoBack"/>
            <w:bookmarkEnd w:id="0"/>
            <w:r w:rsidRPr="00807F2F">
              <w:rPr>
                <w:rFonts w:ascii="Times New Roman" w:hAnsi="Times New Roman" w:cs="Times New Roman"/>
                <w:lang w:val="pt-BR"/>
              </w:rPr>
              <w:t>a obra, sem que ficasse comprovada tecnicamente a inaplicabilidade dos termos originais do contrato (Lei 8.666/93, art. 65, II?</w:t>
            </w:r>
          </w:p>
          <w:p w:rsidR="00807F2F" w:rsidRPr="00807F2F" w:rsidRDefault="00807F2F" w:rsidP="00B33A91">
            <w:pPr>
              <w:pStyle w:val="PargrafodaLista"/>
              <w:numPr>
                <w:ilvl w:val="0"/>
                <w:numId w:val="22"/>
              </w:numPr>
              <w:tabs>
                <w:tab w:val="left" w:pos="-517"/>
                <w:tab w:val="left" w:pos="50"/>
                <w:tab w:val="left" w:pos="409"/>
                <w:tab w:val="left" w:pos="901"/>
              </w:tabs>
              <w:spacing w:before="154" w:line="211" w:lineRule="auto"/>
              <w:ind w:right="-111"/>
              <w:jc w:val="both"/>
              <w:rPr>
                <w:rFonts w:ascii="Times New Roman" w:hAnsi="Times New Roman" w:cs="Times New Roman"/>
                <w:lang w:val="pt-BR"/>
              </w:rPr>
            </w:pPr>
            <w:r w:rsidRPr="00807F2F">
              <w:rPr>
                <w:rFonts w:ascii="Times New Roman" w:hAnsi="Times New Roman" w:cs="Times New Roman"/>
                <w:color w:val="231F20"/>
                <w:lang w:val="pt-BR"/>
              </w:rPr>
              <w:t>Há a devida avaliação de</w:t>
            </w:r>
            <w:r w:rsidRPr="00807F2F">
              <w:rPr>
                <w:rFonts w:ascii="Times New Roman" w:hAnsi="Times New Roman" w:cs="Times New Roman"/>
                <w:color w:val="231F20"/>
                <w:spacing w:val="-6"/>
                <w:lang w:val="pt-BR"/>
              </w:rPr>
              <w:t xml:space="preserve"> </w:t>
            </w:r>
            <w:r w:rsidRPr="00807F2F">
              <w:rPr>
                <w:rFonts w:ascii="Times New Roman" w:hAnsi="Times New Roman" w:cs="Times New Roman"/>
                <w:color w:val="231F20"/>
                <w:lang w:val="pt-BR"/>
              </w:rPr>
              <w:t>todas</w:t>
            </w:r>
            <w:r w:rsidRPr="00807F2F">
              <w:rPr>
                <w:rFonts w:ascii="Times New Roman" w:hAnsi="Times New Roman" w:cs="Times New Roman"/>
                <w:color w:val="231F20"/>
                <w:spacing w:val="-6"/>
                <w:lang w:val="pt-BR"/>
              </w:rPr>
              <w:t xml:space="preserve"> </w:t>
            </w:r>
            <w:r w:rsidRPr="00807F2F">
              <w:rPr>
                <w:rFonts w:ascii="Times New Roman" w:hAnsi="Times New Roman" w:cs="Times New Roman"/>
                <w:color w:val="231F20"/>
                <w:lang w:val="pt-BR"/>
              </w:rPr>
              <w:t>as</w:t>
            </w:r>
            <w:r w:rsidRPr="00807F2F">
              <w:rPr>
                <w:rFonts w:ascii="Times New Roman" w:hAnsi="Times New Roman" w:cs="Times New Roman"/>
                <w:color w:val="231F20"/>
                <w:spacing w:val="-7"/>
                <w:lang w:val="pt-BR"/>
              </w:rPr>
              <w:t xml:space="preserve"> </w:t>
            </w:r>
            <w:r w:rsidRPr="00807F2F">
              <w:rPr>
                <w:rFonts w:ascii="Times New Roman" w:hAnsi="Times New Roman" w:cs="Times New Roman"/>
                <w:color w:val="231F20"/>
                <w:lang w:val="pt-BR"/>
              </w:rPr>
              <w:t>necessidades</w:t>
            </w:r>
            <w:r w:rsidRPr="00807F2F">
              <w:rPr>
                <w:rFonts w:ascii="Times New Roman" w:hAnsi="Times New Roman" w:cs="Times New Roman"/>
                <w:color w:val="231F20"/>
                <w:spacing w:val="-6"/>
                <w:lang w:val="pt-BR"/>
              </w:rPr>
              <w:t xml:space="preserve"> </w:t>
            </w:r>
            <w:r w:rsidRPr="00807F2F">
              <w:rPr>
                <w:rFonts w:ascii="Times New Roman" w:hAnsi="Times New Roman" w:cs="Times New Roman"/>
                <w:color w:val="231F20"/>
                <w:lang w:val="pt-BR"/>
              </w:rPr>
              <w:t>da</w:t>
            </w:r>
            <w:r w:rsidRPr="00807F2F">
              <w:rPr>
                <w:rFonts w:ascii="Times New Roman" w:hAnsi="Times New Roman" w:cs="Times New Roman"/>
                <w:color w:val="231F20"/>
                <w:spacing w:val="-7"/>
                <w:lang w:val="pt-BR"/>
              </w:rPr>
              <w:t xml:space="preserve"> </w:t>
            </w:r>
            <w:r w:rsidRPr="00807F2F">
              <w:rPr>
                <w:rFonts w:ascii="Times New Roman" w:hAnsi="Times New Roman" w:cs="Times New Roman"/>
                <w:color w:val="231F20"/>
                <w:lang w:val="pt-BR"/>
              </w:rPr>
              <w:t>obra</w:t>
            </w:r>
            <w:r w:rsidRPr="00807F2F">
              <w:rPr>
                <w:rFonts w:ascii="Times New Roman" w:hAnsi="Times New Roman" w:cs="Times New Roman"/>
                <w:color w:val="231F20"/>
                <w:spacing w:val="-7"/>
                <w:lang w:val="pt-BR"/>
              </w:rPr>
              <w:t xml:space="preserve"> </w:t>
            </w:r>
            <w:r w:rsidRPr="00807F2F">
              <w:rPr>
                <w:rFonts w:ascii="Times New Roman" w:hAnsi="Times New Roman" w:cs="Times New Roman"/>
                <w:color w:val="231F20"/>
                <w:lang w:val="pt-BR"/>
              </w:rPr>
              <w:t>com</w:t>
            </w:r>
            <w:r w:rsidRPr="00807F2F">
              <w:rPr>
                <w:rFonts w:ascii="Times New Roman" w:hAnsi="Times New Roman" w:cs="Times New Roman"/>
                <w:color w:val="231F20"/>
                <w:spacing w:val="-7"/>
                <w:lang w:val="pt-BR"/>
              </w:rPr>
              <w:t xml:space="preserve"> </w:t>
            </w:r>
            <w:r w:rsidRPr="00807F2F">
              <w:rPr>
                <w:rFonts w:ascii="Times New Roman" w:hAnsi="Times New Roman" w:cs="Times New Roman"/>
                <w:color w:val="231F20"/>
                <w:lang w:val="pt-BR"/>
              </w:rPr>
              <w:t>a</w:t>
            </w:r>
            <w:r w:rsidRPr="00807F2F">
              <w:rPr>
                <w:rFonts w:ascii="Times New Roman" w:hAnsi="Times New Roman" w:cs="Times New Roman"/>
                <w:color w:val="231F20"/>
                <w:spacing w:val="-7"/>
                <w:lang w:val="pt-BR"/>
              </w:rPr>
              <w:t xml:space="preserve"> </w:t>
            </w:r>
            <w:r w:rsidRPr="00807F2F">
              <w:rPr>
                <w:rFonts w:ascii="Times New Roman" w:hAnsi="Times New Roman" w:cs="Times New Roman"/>
                <w:color w:val="231F20"/>
                <w:lang w:val="pt-BR"/>
              </w:rPr>
              <w:t>cautela</w:t>
            </w:r>
            <w:r w:rsidRPr="00807F2F">
              <w:rPr>
                <w:rFonts w:ascii="Times New Roman" w:hAnsi="Times New Roman" w:cs="Times New Roman"/>
                <w:color w:val="231F20"/>
                <w:spacing w:val="-6"/>
                <w:lang w:val="pt-BR"/>
              </w:rPr>
              <w:t xml:space="preserve"> </w:t>
            </w:r>
            <w:r w:rsidRPr="00807F2F">
              <w:rPr>
                <w:rFonts w:ascii="Times New Roman" w:hAnsi="Times New Roman" w:cs="Times New Roman"/>
                <w:color w:val="231F20"/>
                <w:lang w:val="pt-BR"/>
              </w:rPr>
              <w:t>devida</w:t>
            </w:r>
            <w:r w:rsidRPr="00807F2F">
              <w:rPr>
                <w:rFonts w:ascii="Times New Roman" w:hAnsi="Times New Roman" w:cs="Times New Roman"/>
                <w:color w:val="231F20"/>
                <w:spacing w:val="-6"/>
                <w:lang w:val="pt-BR"/>
              </w:rPr>
              <w:t xml:space="preserve"> </w:t>
            </w:r>
            <w:r w:rsidRPr="00807F2F">
              <w:rPr>
                <w:rFonts w:ascii="Times New Roman" w:hAnsi="Times New Roman" w:cs="Times New Roman"/>
                <w:color w:val="231F20"/>
                <w:lang w:val="pt-BR"/>
              </w:rPr>
              <w:t>e</w:t>
            </w:r>
            <w:r w:rsidRPr="00807F2F">
              <w:rPr>
                <w:rFonts w:ascii="Times New Roman" w:hAnsi="Times New Roman" w:cs="Times New Roman"/>
                <w:color w:val="231F20"/>
                <w:spacing w:val="-6"/>
                <w:lang w:val="pt-BR"/>
              </w:rPr>
              <w:t xml:space="preserve"> </w:t>
            </w:r>
            <w:r w:rsidRPr="00807F2F">
              <w:rPr>
                <w:rFonts w:ascii="Times New Roman" w:hAnsi="Times New Roman" w:cs="Times New Roman"/>
                <w:color w:val="231F20"/>
                <w:lang w:val="pt-BR"/>
              </w:rPr>
              <w:t>o</w:t>
            </w:r>
            <w:r w:rsidRPr="00807F2F">
              <w:rPr>
                <w:rFonts w:ascii="Times New Roman" w:hAnsi="Times New Roman" w:cs="Times New Roman"/>
                <w:color w:val="231F20"/>
                <w:spacing w:val="-7"/>
                <w:lang w:val="pt-BR"/>
              </w:rPr>
              <w:t xml:space="preserve"> </w:t>
            </w:r>
            <w:r w:rsidRPr="00807F2F">
              <w:rPr>
                <w:rFonts w:ascii="Times New Roman" w:hAnsi="Times New Roman" w:cs="Times New Roman"/>
                <w:color w:val="231F20"/>
                <w:lang w:val="pt-BR"/>
              </w:rPr>
              <w:t>estudo</w:t>
            </w:r>
            <w:r w:rsidRPr="00807F2F">
              <w:rPr>
                <w:rFonts w:ascii="Times New Roman" w:hAnsi="Times New Roman" w:cs="Times New Roman"/>
                <w:color w:val="231F20"/>
                <w:spacing w:val="-6"/>
                <w:lang w:val="pt-BR"/>
              </w:rPr>
              <w:t xml:space="preserve"> </w:t>
            </w:r>
            <w:r w:rsidRPr="00807F2F">
              <w:rPr>
                <w:rFonts w:ascii="Times New Roman" w:hAnsi="Times New Roman" w:cs="Times New Roman"/>
                <w:color w:val="231F20"/>
                <w:lang w:val="pt-BR"/>
              </w:rPr>
              <w:t>necessário,</w:t>
            </w:r>
            <w:r w:rsidRPr="00807F2F">
              <w:rPr>
                <w:rFonts w:ascii="Times New Roman" w:hAnsi="Times New Roman" w:cs="Times New Roman"/>
                <w:color w:val="231F20"/>
                <w:spacing w:val="-6"/>
                <w:lang w:val="pt-BR"/>
              </w:rPr>
              <w:t xml:space="preserve"> </w:t>
            </w:r>
            <w:r w:rsidRPr="00807F2F">
              <w:rPr>
                <w:rFonts w:ascii="Times New Roman" w:hAnsi="Times New Roman" w:cs="Times New Roman"/>
                <w:color w:val="231F20"/>
                <w:lang w:val="pt-BR"/>
              </w:rPr>
              <w:t>a</w:t>
            </w:r>
            <w:r w:rsidRPr="00807F2F">
              <w:rPr>
                <w:rFonts w:ascii="Times New Roman" w:hAnsi="Times New Roman" w:cs="Times New Roman"/>
                <w:color w:val="231F20"/>
                <w:spacing w:val="-7"/>
                <w:lang w:val="pt-BR"/>
              </w:rPr>
              <w:t xml:space="preserve"> </w:t>
            </w:r>
            <w:r w:rsidRPr="00807F2F">
              <w:rPr>
                <w:rFonts w:ascii="Times New Roman" w:hAnsi="Times New Roman" w:cs="Times New Roman"/>
                <w:color w:val="231F20"/>
                <w:lang w:val="pt-BR"/>
              </w:rPr>
              <w:t>fim</w:t>
            </w:r>
            <w:r w:rsidRPr="00807F2F">
              <w:rPr>
                <w:rFonts w:ascii="Times New Roman" w:hAnsi="Times New Roman" w:cs="Times New Roman"/>
                <w:color w:val="231F20"/>
                <w:spacing w:val="-7"/>
                <w:lang w:val="pt-BR"/>
              </w:rPr>
              <w:t xml:space="preserve"> </w:t>
            </w:r>
            <w:r w:rsidRPr="00807F2F">
              <w:rPr>
                <w:rFonts w:ascii="Times New Roman" w:hAnsi="Times New Roman" w:cs="Times New Roman"/>
                <w:color w:val="231F20"/>
                <w:lang w:val="pt-BR"/>
              </w:rPr>
              <w:t>de</w:t>
            </w:r>
            <w:r w:rsidRPr="00807F2F">
              <w:rPr>
                <w:rFonts w:ascii="Times New Roman" w:hAnsi="Times New Roman" w:cs="Times New Roman"/>
                <w:color w:val="231F20"/>
                <w:spacing w:val="-7"/>
                <w:lang w:val="pt-BR"/>
              </w:rPr>
              <w:t xml:space="preserve"> </w:t>
            </w:r>
            <w:r w:rsidRPr="00807F2F">
              <w:rPr>
                <w:rFonts w:ascii="Times New Roman" w:hAnsi="Times New Roman" w:cs="Times New Roman"/>
                <w:color w:val="231F20"/>
                <w:spacing w:val="-4"/>
                <w:lang w:val="pt-BR"/>
              </w:rPr>
              <w:t>evitar,</w:t>
            </w:r>
            <w:r w:rsidRPr="00807F2F">
              <w:rPr>
                <w:rFonts w:ascii="Times New Roman" w:hAnsi="Times New Roman" w:cs="Times New Roman"/>
                <w:color w:val="231F20"/>
                <w:spacing w:val="-6"/>
                <w:lang w:val="pt-BR"/>
              </w:rPr>
              <w:t xml:space="preserve"> </w:t>
            </w:r>
            <w:r w:rsidRPr="00807F2F">
              <w:rPr>
                <w:rFonts w:ascii="Times New Roman" w:hAnsi="Times New Roman" w:cs="Times New Roman"/>
                <w:color w:val="231F20"/>
                <w:lang w:val="pt-BR"/>
              </w:rPr>
              <w:t>nas</w:t>
            </w:r>
            <w:r w:rsidRPr="00807F2F">
              <w:rPr>
                <w:rFonts w:ascii="Times New Roman" w:hAnsi="Times New Roman" w:cs="Times New Roman"/>
                <w:color w:val="231F20"/>
                <w:spacing w:val="-7"/>
                <w:lang w:val="pt-BR"/>
              </w:rPr>
              <w:t xml:space="preserve"> </w:t>
            </w:r>
            <w:r w:rsidRPr="00807F2F">
              <w:rPr>
                <w:rFonts w:ascii="Times New Roman" w:hAnsi="Times New Roman" w:cs="Times New Roman"/>
                <w:color w:val="231F20"/>
                <w:lang w:val="pt-BR"/>
              </w:rPr>
              <w:t>situações</w:t>
            </w:r>
            <w:r w:rsidRPr="00807F2F">
              <w:rPr>
                <w:rFonts w:ascii="Times New Roman" w:hAnsi="Times New Roman" w:cs="Times New Roman"/>
                <w:color w:val="231F20"/>
                <w:spacing w:val="-7"/>
                <w:lang w:val="pt-BR"/>
              </w:rPr>
              <w:t xml:space="preserve"> </w:t>
            </w:r>
            <w:r w:rsidRPr="00807F2F">
              <w:rPr>
                <w:rFonts w:ascii="Times New Roman" w:hAnsi="Times New Roman" w:cs="Times New Roman"/>
                <w:color w:val="231F20"/>
                <w:lang w:val="pt-BR"/>
              </w:rPr>
              <w:t>que podem ser previstas com antecedência, a realização de adequações no Projeto que possam gerar uma prorrogação contratual?</w:t>
            </w:r>
          </w:p>
          <w:p w:rsidR="00807F2F" w:rsidRPr="00807F2F" w:rsidRDefault="00807F2F" w:rsidP="00807F2F">
            <w:pPr>
              <w:pStyle w:val="PargrafodaLista"/>
              <w:tabs>
                <w:tab w:val="left" w:pos="-517"/>
                <w:tab w:val="left" w:pos="50"/>
                <w:tab w:val="left" w:pos="409"/>
                <w:tab w:val="left" w:pos="901"/>
              </w:tabs>
              <w:spacing w:before="154" w:line="211" w:lineRule="auto"/>
              <w:ind w:left="370" w:right="-111"/>
              <w:jc w:val="both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184221" w:rsidRPr="00C7717F" w:rsidTr="00184221">
        <w:trPr>
          <w:trHeight w:val="2381"/>
        </w:trPr>
        <w:tc>
          <w:tcPr>
            <w:tcW w:w="4304" w:type="dxa"/>
          </w:tcPr>
          <w:p w:rsidR="009C323C" w:rsidRPr="00860CE8" w:rsidRDefault="009C323C" w:rsidP="002A30DC">
            <w:pPr>
              <w:pStyle w:val="Corpodetexto"/>
              <w:spacing w:before="7"/>
              <w:ind w:right="820"/>
              <w:jc w:val="both"/>
              <w:rPr>
                <w:rFonts w:ascii="Times New Roman" w:hAnsi="Times New Roman" w:cs="Times New Roman"/>
                <w:b/>
                <w:lang w:val="pt-BR"/>
              </w:rPr>
            </w:pPr>
            <w:r w:rsidRPr="00860CE8">
              <w:rPr>
                <w:rFonts w:ascii="Times New Roman" w:hAnsi="Times New Roman" w:cs="Times New Roman"/>
                <w:b/>
                <w:lang w:val="pt-BR"/>
              </w:rPr>
              <w:t>Execução Contratual</w:t>
            </w:r>
          </w:p>
          <w:p w:rsidR="009C323C" w:rsidRPr="00860CE8" w:rsidRDefault="009C323C" w:rsidP="002A30DC">
            <w:pPr>
              <w:pStyle w:val="Corpodetexto"/>
              <w:spacing w:before="7"/>
              <w:ind w:left="720" w:right="820"/>
              <w:jc w:val="both"/>
              <w:rPr>
                <w:rFonts w:ascii="Times New Roman" w:hAnsi="Times New Roman" w:cs="Times New Roman"/>
                <w:b/>
                <w:lang w:val="pt-BR"/>
              </w:rPr>
            </w:pPr>
          </w:p>
        </w:tc>
        <w:tc>
          <w:tcPr>
            <w:tcW w:w="10602" w:type="dxa"/>
          </w:tcPr>
          <w:p w:rsidR="009C323C" w:rsidRDefault="009C323C" w:rsidP="00B33A91">
            <w:pPr>
              <w:pStyle w:val="PargrafodaLista"/>
              <w:numPr>
                <w:ilvl w:val="0"/>
                <w:numId w:val="23"/>
              </w:numPr>
              <w:spacing w:before="120" w:after="120"/>
              <w:ind w:left="369" w:right="211" w:firstLine="0"/>
              <w:jc w:val="both"/>
              <w:rPr>
                <w:rFonts w:ascii="Times New Roman" w:hAnsi="Times New Roman" w:cs="Times New Roman"/>
                <w:lang w:val="pt-BR"/>
              </w:rPr>
            </w:pPr>
            <w:r w:rsidRPr="00DF2274">
              <w:rPr>
                <w:rFonts w:ascii="Times New Roman" w:hAnsi="Times New Roman" w:cs="Times New Roman"/>
                <w:lang w:val="pt-BR"/>
              </w:rPr>
              <w:t xml:space="preserve">A Administração mantém fiscal especialmente designado, acompanhando a execução da obra (Lei nº 8.666/93, art. 67, Resolução 1.024/2009 do </w:t>
            </w:r>
            <w:proofErr w:type="spellStart"/>
            <w:r w:rsidRPr="00DF2274">
              <w:rPr>
                <w:rFonts w:ascii="Times New Roman" w:hAnsi="Times New Roman" w:cs="Times New Roman"/>
                <w:lang w:val="pt-BR"/>
              </w:rPr>
              <w:t>Confea</w:t>
            </w:r>
            <w:proofErr w:type="spellEnd"/>
            <w:r w:rsidRPr="00DF2274">
              <w:rPr>
                <w:rFonts w:ascii="Times New Roman" w:hAnsi="Times New Roman" w:cs="Times New Roman"/>
                <w:lang w:val="pt-BR"/>
              </w:rPr>
              <w:t>)?</w:t>
            </w:r>
          </w:p>
          <w:p w:rsidR="009C323C" w:rsidRDefault="009C323C" w:rsidP="00B33A91">
            <w:pPr>
              <w:pStyle w:val="PargrafodaLista"/>
              <w:numPr>
                <w:ilvl w:val="0"/>
                <w:numId w:val="23"/>
              </w:numPr>
              <w:spacing w:before="120" w:after="120"/>
              <w:ind w:left="369" w:right="211" w:firstLine="0"/>
              <w:jc w:val="both"/>
              <w:rPr>
                <w:rFonts w:ascii="Times New Roman" w:hAnsi="Times New Roman" w:cs="Times New Roman"/>
                <w:lang w:val="pt-BR"/>
              </w:rPr>
            </w:pPr>
            <w:r w:rsidRPr="00DF2274">
              <w:rPr>
                <w:rFonts w:ascii="Times New Roman" w:hAnsi="Times New Roman" w:cs="Times New Roman"/>
                <w:lang w:val="pt-BR"/>
              </w:rPr>
              <w:t>O fiscal mantém registrado no Diário de obra, todas as ocorrências relacionadas à execução da obra, as dúvidas suscitadas e soluções propostas ou ainda as determinações de regularização de faltas ou defeitos observados; (Lei nº 8.666/93, art. 67)?</w:t>
            </w:r>
          </w:p>
          <w:p w:rsidR="009C323C" w:rsidRPr="00DF2274" w:rsidRDefault="009C323C" w:rsidP="00B33A91">
            <w:pPr>
              <w:pStyle w:val="PargrafodaLista"/>
              <w:numPr>
                <w:ilvl w:val="0"/>
                <w:numId w:val="23"/>
              </w:numPr>
              <w:spacing w:before="120" w:after="120"/>
              <w:ind w:left="369" w:right="211" w:firstLine="0"/>
              <w:jc w:val="both"/>
              <w:rPr>
                <w:rFonts w:ascii="Times New Roman" w:hAnsi="Times New Roman" w:cs="Times New Roman"/>
                <w:lang w:val="pt-BR"/>
              </w:rPr>
            </w:pPr>
            <w:r w:rsidRPr="00DF2274">
              <w:rPr>
                <w:rFonts w:ascii="Times New Roman" w:hAnsi="Times New Roman" w:cs="Times New Roman"/>
                <w:lang w:val="pt-BR"/>
              </w:rPr>
              <w:t>Há compatibilidade entre os custos orçados pelo órgão e pelos licitantes e esses são compatíveis com os preços</w:t>
            </w:r>
            <w:r>
              <w:rPr>
                <w:rFonts w:ascii="Times New Roman" w:hAnsi="Times New Roman" w:cs="Times New Roman"/>
                <w:lang w:val="pt-BR"/>
              </w:rPr>
              <w:t xml:space="preserve"> estabelecidos</w:t>
            </w:r>
            <w:r w:rsidRPr="00DF2274">
              <w:rPr>
                <w:rFonts w:ascii="Times New Roman" w:hAnsi="Times New Roman" w:cs="Times New Roman"/>
                <w:lang w:val="pt-BR"/>
              </w:rPr>
              <w:t>?</w:t>
            </w:r>
          </w:p>
        </w:tc>
      </w:tr>
      <w:tr w:rsidR="00184221" w:rsidRPr="00C7717F" w:rsidTr="00807F2F">
        <w:trPr>
          <w:trHeight w:val="2154"/>
        </w:trPr>
        <w:tc>
          <w:tcPr>
            <w:tcW w:w="4304" w:type="dxa"/>
          </w:tcPr>
          <w:p w:rsidR="009C323C" w:rsidRPr="00860CE8" w:rsidRDefault="009C323C" w:rsidP="00807F2F">
            <w:pPr>
              <w:pStyle w:val="Corpodetexto"/>
              <w:spacing w:before="7"/>
              <w:ind w:right="820"/>
              <w:jc w:val="both"/>
              <w:rPr>
                <w:rFonts w:ascii="Times New Roman" w:hAnsi="Times New Roman" w:cs="Times New Roman"/>
                <w:b/>
                <w:lang w:val="pt-BR"/>
              </w:rPr>
            </w:pPr>
            <w:r w:rsidRPr="00860CE8">
              <w:rPr>
                <w:rFonts w:ascii="Times New Roman" w:hAnsi="Times New Roman" w:cs="Times New Roman"/>
                <w:b/>
                <w:lang w:val="pt-BR"/>
              </w:rPr>
              <w:lastRenderedPageBreak/>
              <w:t>Aditivos e/ou Supressões</w:t>
            </w:r>
          </w:p>
        </w:tc>
        <w:tc>
          <w:tcPr>
            <w:tcW w:w="10602" w:type="dxa"/>
          </w:tcPr>
          <w:p w:rsidR="009C323C" w:rsidRDefault="009C323C" w:rsidP="00B33A91">
            <w:pPr>
              <w:pStyle w:val="PargrafodaLista"/>
              <w:numPr>
                <w:ilvl w:val="0"/>
                <w:numId w:val="24"/>
              </w:numPr>
              <w:spacing w:before="120" w:after="120"/>
              <w:ind w:left="369" w:right="170" w:firstLine="0"/>
              <w:jc w:val="both"/>
              <w:rPr>
                <w:rFonts w:ascii="Times New Roman" w:hAnsi="Times New Roman" w:cs="Times New Roman"/>
                <w:lang w:val="pt-BR"/>
              </w:rPr>
            </w:pPr>
            <w:r w:rsidRPr="00DF2274">
              <w:rPr>
                <w:rFonts w:ascii="Times New Roman" w:hAnsi="Times New Roman" w:cs="Times New Roman"/>
                <w:lang w:val="pt-BR"/>
              </w:rPr>
              <w:t>O cronograma físico-financeiro está sendo cumprido e seus eventuais atrasos estão sendo devidamente</w:t>
            </w:r>
            <w:r w:rsidR="00807F2F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DF2274">
              <w:rPr>
                <w:rFonts w:ascii="Times New Roman" w:hAnsi="Times New Roman" w:cs="Times New Roman"/>
                <w:lang w:val="pt-BR"/>
              </w:rPr>
              <w:t>justificados no processo (Lei nº 8.666/93, art. 78, III, IV e V)?</w:t>
            </w:r>
          </w:p>
          <w:p w:rsidR="009C323C" w:rsidRDefault="009C323C" w:rsidP="00B33A91">
            <w:pPr>
              <w:pStyle w:val="PargrafodaLista"/>
              <w:numPr>
                <w:ilvl w:val="0"/>
                <w:numId w:val="24"/>
              </w:numPr>
              <w:spacing w:before="120" w:after="120"/>
              <w:ind w:left="369" w:right="170" w:firstLine="0"/>
              <w:jc w:val="both"/>
              <w:rPr>
                <w:rFonts w:ascii="Times New Roman" w:hAnsi="Times New Roman" w:cs="Times New Roman"/>
                <w:lang w:val="pt-BR"/>
              </w:rPr>
            </w:pPr>
            <w:r w:rsidRPr="00DF2274">
              <w:rPr>
                <w:rFonts w:ascii="Times New Roman" w:hAnsi="Times New Roman" w:cs="Times New Roman"/>
                <w:lang w:val="pt-BR"/>
              </w:rPr>
              <w:t>Houve acréscimos de serviços, e estes se mantiveram dentro do limite</w:t>
            </w:r>
            <w:r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DF2274">
              <w:rPr>
                <w:rFonts w:ascii="Times New Roman" w:hAnsi="Times New Roman" w:cs="Times New Roman"/>
                <w:lang w:val="pt-BR"/>
              </w:rPr>
              <w:t>(Lei 8.666/96, art. 65, § 2o)?</w:t>
            </w:r>
          </w:p>
          <w:p w:rsidR="009C323C" w:rsidRPr="00DF2274" w:rsidRDefault="009C323C" w:rsidP="00B33A91">
            <w:pPr>
              <w:pStyle w:val="PargrafodaLista"/>
              <w:numPr>
                <w:ilvl w:val="0"/>
                <w:numId w:val="24"/>
              </w:numPr>
              <w:spacing w:before="120" w:after="120"/>
              <w:ind w:left="369" w:right="170" w:firstLine="0"/>
              <w:jc w:val="both"/>
              <w:rPr>
                <w:rFonts w:ascii="Times New Roman" w:hAnsi="Times New Roman" w:cs="Times New Roman"/>
                <w:lang w:val="pt-BR"/>
              </w:rPr>
            </w:pPr>
            <w:r w:rsidRPr="00DF2274">
              <w:rPr>
                <w:rFonts w:ascii="Times New Roman" w:hAnsi="Times New Roman" w:cs="Times New Roman"/>
                <w:lang w:val="pt-BR"/>
              </w:rPr>
              <w:t xml:space="preserve">Em caso de Aditamentos de Prazos, </w:t>
            </w:r>
            <w:r>
              <w:rPr>
                <w:rFonts w:ascii="Times New Roman" w:hAnsi="Times New Roman" w:cs="Times New Roman"/>
                <w:lang w:val="pt-BR"/>
              </w:rPr>
              <w:t>há</w:t>
            </w:r>
            <w:r w:rsidRPr="00DF2274">
              <w:rPr>
                <w:rFonts w:ascii="Times New Roman" w:hAnsi="Times New Roman" w:cs="Times New Roman"/>
                <w:lang w:val="pt-BR"/>
              </w:rPr>
              <w:t xml:space="preserve"> motivação por escrito das causas que ensejaram a prorrogação do prazo de execução da obra, devidamente autuados no processo, justificando a ocorrência de uma das seis hipóteses previstas nos incisos do art.</w:t>
            </w:r>
            <w:r>
              <w:rPr>
                <w:rFonts w:ascii="Times New Roman" w:hAnsi="Times New Roman" w:cs="Times New Roman"/>
                <w:lang w:val="pt-BR"/>
              </w:rPr>
              <w:t xml:space="preserve"> 57 e seu § 1º, da Lei 8666/93?</w:t>
            </w:r>
          </w:p>
          <w:p w:rsidR="009C323C" w:rsidRPr="00B74A2F" w:rsidRDefault="009C323C" w:rsidP="002A30DC">
            <w:pPr>
              <w:ind w:right="820"/>
              <w:jc w:val="both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184221" w:rsidRPr="00DF2274" w:rsidTr="00184221">
        <w:trPr>
          <w:trHeight w:val="380"/>
        </w:trPr>
        <w:tc>
          <w:tcPr>
            <w:tcW w:w="4304" w:type="dxa"/>
          </w:tcPr>
          <w:p w:rsidR="009C323C" w:rsidRPr="00860CE8" w:rsidRDefault="009C323C" w:rsidP="00807F2F">
            <w:pPr>
              <w:pStyle w:val="Corpodetexto"/>
              <w:spacing w:before="7"/>
              <w:ind w:right="820"/>
              <w:jc w:val="both"/>
              <w:rPr>
                <w:rFonts w:ascii="Times New Roman" w:hAnsi="Times New Roman" w:cs="Times New Roman"/>
                <w:b/>
                <w:lang w:val="pt-BR"/>
              </w:rPr>
            </w:pPr>
            <w:r w:rsidRPr="00860CE8">
              <w:rPr>
                <w:rFonts w:ascii="Times New Roman" w:hAnsi="Times New Roman" w:cs="Times New Roman"/>
                <w:b/>
                <w:lang w:val="pt-BR"/>
              </w:rPr>
              <w:t>Acessibilidade</w:t>
            </w:r>
          </w:p>
        </w:tc>
        <w:tc>
          <w:tcPr>
            <w:tcW w:w="10602" w:type="dxa"/>
          </w:tcPr>
          <w:p w:rsidR="009C323C" w:rsidRPr="00DF2274" w:rsidRDefault="009C323C" w:rsidP="00B33A91">
            <w:pPr>
              <w:pStyle w:val="PargrafodaLista"/>
              <w:numPr>
                <w:ilvl w:val="0"/>
                <w:numId w:val="25"/>
              </w:numPr>
              <w:spacing w:before="120" w:after="120"/>
              <w:ind w:left="369" w:right="284" w:firstLine="0"/>
              <w:jc w:val="both"/>
              <w:rPr>
                <w:rFonts w:ascii="Times New Roman" w:hAnsi="Times New Roman" w:cs="Times New Roman"/>
                <w:lang w:val="pt-BR"/>
              </w:rPr>
            </w:pPr>
            <w:r w:rsidRPr="00DF2274">
              <w:rPr>
                <w:rFonts w:ascii="Times New Roman" w:hAnsi="Times New Roman" w:cs="Times New Roman"/>
                <w:lang w:val="pt-BR"/>
              </w:rPr>
              <w:t>Na construção, ampliação ou reforma de edifícios públicos, destinados ao uso coletivo, dispõem de pelo menos um dos acessos ao interior da edificação livre de barreiras arquitetônicas e de obstáculos que impeçam ou dificultem a acessibilidade de pessoa portadora de deficiência ou com mobilidade reduzida. (Lei 10.098/2000, art. 11, II)?</w:t>
            </w:r>
          </w:p>
        </w:tc>
      </w:tr>
      <w:tr w:rsidR="00184221" w:rsidRPr="00C7717F" w:rsidTr="00807F2F">
        <w:trPr>
          <w:trHeight w:val="113"/>
        </w:trPr>
        <w:tc>
          <w:tcPr>
            <w:tcW w:w="4304" w:type="dxa"/>
          </w:tcPr>
          <w:p w:rsidR="009C323C" w:rsidRPr="00860CE8" w:rsidRDefault="009C323C" w:rsidP="002A30DC">
            <w:pPr>
              <w:pStyle w:val="Corpodetexto"/>
              <w:spacing w:before="7"/>
              <w:ind w:right="820"/>
              <w:jc w:val="both"/>
              <w:rPr>
                <w:rFonts w:ascii="Times New Roman" w:hAnsi="Times New Roman" w:cs="Times New Roman"/>
                <w:b/>
                <w:lang w:val="pt-BR"/>
              </w:rPr>
            </w:pPr>
            <w:r w:rsidRPr="00860CE8">
              <w:rPr>
                <w:rFonts w:ascii="Times New Roman" w:hAnsi="Times New Roman" w:cs="Times New Roman"/>
                <w:b/>
                <w:lang w:val="pt-BR"/>
              </w:rPr>
              <w:t>Paralisação sem justa causa</w:t>
            </w:r>
          </w:p>
        </w:tc>
        <w:tc>
          <w:tcPr>
            <w:tcW w:w="10602" w:type="dxa"/>
          </w:tcPr>
          <w:p w:rsidR="009C323C" w:rsidRDefault="009C323C" w:rsidP="00B33A91">
            <w:pPr>
              <w:pStyle w:val="PargrafodaLista"/>
              <w:numPr>
                <w:ilvl w:val="0"/>
                <w:numId w:val="26"/>
              </w:numPr>
              <w:spacing w:before="120" w:after="120"/>
              <w:ind w:left="369" w:right="284" w:firstLine="0"/>
              <w:jc w:val="both"/>
              <w:rPr>
                <w:rFonts w:ascii="Times New Roman" w:hAnsi="Times New Roman" w:cs="Times New Roman"/>
                <w:lang w:val="pt-BR"/>
              </w:rPr>
            </w:pPr>
            <w:r w:rsidRPr="00DF2274">
              <w:rPr>
                <w:rFonts w:ascii="Times New Roman" w:hAnsi="Times New Roman" w:cs="Times New Roman"/>
                <w:lang w:val="pt-BR"/>
              </w:rPr>
              <w:t>Houve paralisação da obra, do serviço ou do fornecimento, sem justa causa e prévia comunicação à Administração; (Lei 8.666/93, art. 78, V)?</w:t>
            </w:r>
          </w:p>
          <w:p w:rsidR="009C323C" w:rsidRPr="00B74A2F" w:rsidRDefault="009C323C" w:rsidP="00B33A91">
            <w:pPr>
              <w:pStyle w:val="PargrafodaLista"/>
              <w:numPr>
                <w:ilvl w:val="0"/>
                <w:numId w:val="26"/>
              </w:numPr>
              <w:spacing w:before="120" w:after="120"/>
              <w:ind w:left="369" w:right="284" w:firstLine="0"/>
              <w:jc w:val="both"/>
              <w:rPr>
                <w:rFonts w:ascii="Times New Roman" w:hAnsi="Times New Roman" w:cs="Times New Roman"/>
                <w:lang w:val="pt-BR"/>
              </w:rPr>
            </w:pPr>
            <w:r w:rsidRPr="00DF2274">
              <w:rPr>
                <w:rFonts w:ascii="Times New Roman" w:hAnsi="Times New Roman" w:cs="Times New Roman"/>
                <w:lang w:val="pt-BR"/>
              </w:rPr>
              <w:t>Houve prorrogação do prazo de execução da obra sem que tivesse sido devidamente justificada e autorizada (Lei 8.666/93, art. 57, § 1º)?</w:t>
            </w:r>
          </w:p>
        </w:tc>
      </w:tr>
      <w:tr w:rsidR="00184221" w:rsidRPr="00C7717F" w:rsidTr="00184221">
        <w:trPr>
          <w:trHeight w:val="380"/>
        </w:trPr>
        <w:tc>
          <w:tcPr>
            <w:tcW w:w="4304" w:type="dxa"/>
          </w:tcPr>
          <w:p w:rsidR="009C323C" w:rsidRPr="00860CE8" w:rsidRDefault="009C323C" w:rsidP="002A30DC">
            <w:pPr>
              <w:pStyle w:val="Corpodetexto"/>
              <w:spacing w:before="7"/>
              <w:ind w:right="820"/>
              <w:jc w:val="both"/>
              <w:rPr>
                <w:rFonts w:ascii="Times New Roman" w:hAnsi="Times New Roman" w:cs="Times New Roman"/>
                <w:b/>
                <w:lang w:val="pt-BR"/>
              </w:rPr>
            </w:pPr>
            <w:r w:rsidRPr="00860CE8">
              <w:rPr>
                <w:rFonts w:ascii="Times New Roman" w:hAnsi="Times New Roman" w:cs="Times New Roman"/>
                <w:b/>
                <w:lang w:val="pt-BR"/>
              </w:rPr>
              <w:t>Desempenho do Objeto Contratual</w:t>
            </w:r>
          </w:p>
        </w:tc>
        <w:tc>
          <w:tcPr>
            <w:tcW w:w="10602" w:type="dxa"/>
          </w:tcPr>
          <w:p w:rsidR="009C323C" w:rsidRPr="00DF2274" w:rsidRDefault="009C323C" w:rsidP="00B33A91">
            <w:pPr>
              <w:pStyle w:val="PargrafodaLista"/>
              <w:numPr>
                <w:ilvl w:val="0"/>
                <w:numId w:val="27"/>
              </w:numPr>
              <w:ind w:right="820" w:firstLine="0"/>
              <w:jc w:val="both"/>
              <w:rPr>
                <w:rFonts w:ascii="Times New Roman" w:hAnsi="Times New Roman" w:cs="Times New Roman"/>
                <w:lang w:val="pt-BR"/>
              </w:rPr>
            </w:pPr>
            <w:r w:rsidRPr="00DF2274">
              <w:rPr>
                <w:rFonts w:ascii="Times New Roman" w:hAnsi="Times New Roman" w:cs="Times New Roman"/>
                <w:lang w:val="pt-BR"/>
              </w:rPr>
              <w:t>Houve a detecção de falhas após o ato de recebimento da obra?</w:t>
            </w:r>
            <w:r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DF2274">
              <w:rPr>
                <w:rFonts w:ascii="Times New Roman" w:hAnsi="Times New Roman" w:cs="Times New Roman"/>
                <w:lang w:val="pt-BR"/>
              </w:rPr>
              <w:t xml:space="preserve">(art. 11, da Lei 10.098/00 c/c art. 73, §2º, e art. 69, da Lei 8.666/93) </w:t>
            </w:r>
          </w:p>
        </w:tc>
      </w:tr>
    </w:tbl>
    <w:p w:rsidR="009844C6" w:rsidRPr="00936894" w:rsidRDefault="009844C6" w:rsidP="00426B11">
      <w:pPr>
        <w:pStyle w:val="Corpodetexto"/>
        <w:ind w:right="820"/>
        <w:jc w:val="both"/>
        <w:rPr>
          <w:rFonts w:ascii="Times New Roman" w:hAnsi="Times New Roman" w:cs="Times New Roman"/>
          <w:color w:val="231F20"/>
          <w:lang w:val="pt-BR"/>
        </w:rPr>
      </w:pPr>
    </w:p>
    <w:sectPr w:rsidR="009844C6" w:rsidRPr="00936894" w:rsidSect="002B0481">
      <w:headerReference w:type="even" r:id="rId8"/>
      <w:headerReference w:type="default" r:id="rId9"/>
      <w:footerReference w:type="even" r:id="rId10"/>
      <w:footerReference w:type="default" r:id="rId11"/>
      <w:pgSz w:w="16840" w:h="11910" w:orient="landscape"/>
      <w:pgMar w:top="1134" w:right="618" w:bottom="851" w:left="1418" w:header="255" w:footer="3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511" w:rsidRDefault="00D16511">
      <w:r>
        <w:separator/>
      </w:r>
    </w:p>
  </w:endnote>
  <w:endnote w:type="continuationSeparator" w:id="0">
    <w:p w:rsidR="00D16511" w:rsidRDefault="00D16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0DC" w:rsidRDefault="002A30DC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474433</wp:posOffset>
          </wp:positionH>
          <wp:positionV relativeFrom="page">
            <wp:posOffset>10302898</wp:posOffset>
          </wp:positionV>
          <wp:extent cx="899594" cy="222722"/>
          <wp:effectExtent l="0" t="0" r="0" b="0"/>
          <wp:wrapNone/>
          <wp:docPr id="1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9594" cy="2227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503304488" behindDoc="1" locked="0" layoutInCell="1" allowOverlap="1">
              <wp:simplePos x="0" y="0"/>
              <wp:positionH relativeFrom="page">
                <wp:posOffset>1510030</wp:posOffset>
              </wp:positionH>
              <wp:positionV relativeFrom="page">
                <wp:posOffset>10382250</wp:posOffset>
              </wp:positionV>
              <wp:extent cx="5587365" cy="0"/>
              <wp:effectExtent l="14605" t="9525" r="8255" b="9525"/>
              <wp:wrapNone/>
              <wp:docPr id="7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8736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C7AB7E" id="Line 6" o:spid="_x0000_s1026" style="position:absolute;z-index:-11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8.9pt,817.5pt" to="558.85pt,8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" strokecolor="#231f20" strokeweight="1pt">
              <w10:wrap anchorx="page" anchory="page"/>
            </v:lin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503304512" behindDoc="1" locked="0" layoutInCell="1" allowOverlap="1">
              <wp:simplePos x="0" y="0"/>
              <wp:positionH relativeFrom="page">
                <wp:posOffset>1386205</wp:posOffset>
              </wp:positionH>
              <wp:positionV relativeFrom="page">
                <wp:posOffset>10302875</wp:posOffset>
              </wp:positionV>
              <wp:extent cx="11430" cy="76200"/>
              <wp:effectExtent l="0" t="0" r="2540" b="3175"/>
              <wp:wrapNone/>
              <wp:docPr id="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" cy="76200"/>
                      </a:xfrm>
                      <a:prstGeom prst="rect">
                        <a:avLst/>
                      </a:pr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333568" id="Rectangle 5" o:spid="_x0000_s1026" style="position:absolute;margin-left:109.15pt;margin-top:811.25pt;width:.9pt;height:6pt;z-index:-1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" fillcolor="#231f20" stroked="f">
              <w10:wrap anchorx="page" anchory="page"/>
            </v:rect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503304536" behindDoc="1" locked="0" layoutInCell="1" allowOverlap="1">
              <wp:simplePos x="0" y="0"/>
              <wp:positionH relativeFrom="page">
                <wp:posOffset>159385</wp:posOffset>
              </wp:positionH>
              <wp:positionV relativeFrom="page">
                <wp:posOffset>10273665</wp:posOffset>
              </wp:positionV>
              <wp:extent cx="153035" cy="250190"/>
              <wp:effectExtent l="0" t="0" r="1905" b="127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30DC" w:rsidRDefault="002A30DC">
                          <w:pPr>
                            <w:spacing w:before="19"/>
                            <w:ind w:left="40"/>
                            <w:rPr>
                              <w:rFonts w:ascii="Tahoma"/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color w:val="231F20"/>
                              <w:w w:val="105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22650">
                            <w:rPr>
                              <w:rFonts w:ascii="Tahoma"/>
                              <w:noProof/>
                              <w:color w:val="231F20"/>
                              <w:w w:val="105"/>
                              <w:sz w:val="28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2.55pt;margin-top:808.95pt;width:12.05pt;height:19.7pt;z-index:-11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" filled="f" stroked="f">
              <v:textbox inset="0,0,0,0">
                <w:txbxContent>
                  <w:p w:rsidR="002A30DC" w:rsidRDefault="002A30DC">
                    <w:pPr>
                      <w:spacing w:before="19"/>
                      <w:ind w:left="40"/>
                      <w:rPr>
                        <w:rFonts w:ascii="Tahoma"/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/>
                        <w:color w:val="231F20"/>
                        <w:w w:val="105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22650">
                      <w:rPr>
                        <w:rFonts w:ascii="Tahoma"/>
                        <w:noProof/>
                        <w:color w:val="231F20"/>
                        <w:w w:val="105"/>
                        <w:sz w:val="28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0DC" w:rsidRDefault="002A30DC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6161403</wp:posOffset>
          </wp:positionH>
          <wp:positionV relativeFrom="page">
            <wp:posOffset>10302898</wp:posOffset>
          </wp:positionV>
          <wp:extent cx="899594" cy="222722"/>
          <wp:effectExtent l="0" t="0" r="0" b="0"/>
          <wp:wrapNone/>
          <wp:docPr id="1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9594" cy="2227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503304584" behindDoc="1" locked="0" layoutInCell="1" allowOverlap="1">
              <wp:simplePos x="0" y="0"/>
              <wp:positionH relativeFrom="page">
                <wp:posOffset>466090</wp:posOffset>
              </wp:positionH>
              <wp:positionV relativeFrom="page">
                <wp:posOffset>10382250</wp:posOffset>
              </wp:positionV>
              <wp:extent cx="5587365" cy="0"/>
              <wp:effectExtent l="8890" t="9525" r="13970" b="9525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8736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F603D3" id="Line 3" o:spid="_x0000_s1026" style="position:absolute;z-index:-11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.7pt,817.5pt" to="476.65pt,8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" strokecolor="#231f20" strokeweight="1pt">
              <w10:wrap anchorx="page" anchory="page"/>
            </v:lin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503304608" behindDoc="1" locked="0" layoutInCell="1" allowOverlap="1">
              <wp:simplePos x="0" y="0"/>
              <wp:positionH relativeFrom="page">
                <wp:posOffset>7073265</wp:posOffset>
              </wp:positionH>
              <wp:positionV relativeFrom="page">
                <wp:posOffset>10302875</wp:posOffset>
              </wp:positionV>
              <wp:extent cx="11430" cy="76200"/>
              <wp:effectExtent l="0" t="0" r="1905" b="317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" cy="76200"/>
                      </a:xfrm>
                      <a:prstGeom prst="rect">
                        <a:avLst/>
                      </a:pr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DEF7D4" id="Rectangle 2" o:spid="_x0000_s1026" style="position:absolute;margin-left:556.95pt;margin-top:811.25pt;width:.9pt;height:6pt;z-index:-1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" fillcolor="#231f20" stroked="f">
              <w10:wrap anchorx="page" anchory="page"/>
            </v:rect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503304632" behindDoc="1" locked="0" layoutInCell="1" allowOverlap="1">
              <wp:simplePos x="0" y="0"/>
              <wp:positionH relativeFrom="page">
                <wp:posOffset>7251700</wp:posOffset>
              </wp:positionH>
              <wp:positionV relativeFrom="page">
                <wp:posOffset>10273665</wp:posOffset>
              </wp:positionV>
              <wp:extent cx="146050" cy="250190"/>
              <wp:effectExtent l="3175" t="0" r="3175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30DC" w:rsidRDefault="002A30DC">
                          <w:pPr>
                            <w:spacing w:before="19"/>
                            <w:ind w:left="40"/>
                            <w:rPr>
                              <w:rFonts w:ascii="Tahoma"/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color w:val="231F20"/>
                              <w:w w:val="97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22650">
                            <w:rPr>
                              <w:rFonts w:ascii="Tahoma"/>
                              <w:noProof/>
                              <w:color w:val="231F20"/>
                              <w:w w:val="97"/>
                              <w:sz w:val="28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71pt;margin-top:808.95pt;width:11.5pt;height:19.7pt;z-index:-11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" filled="f" stroked="f">
              <v:textbox inset="0,0,0,0">
                <w:txbxContent>
                  <w:p w:rsidR="002A30DC" w:rsidRDefault="002A30DC">
                    <w:pPr>
                      <w:spacing w:before="19"/>
                      <w:ind w:left="40"/>
                      <w:rPr>
                        <w:rFonts w:ascii="Tahoma"/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/>
                        <w:color w:val="231F20"/>
                        <w:w w:val="97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22650">
                      <w:rPr>
                        <w:rFonts w:ascii="Tahoma"/>
                        <w:noProof/>
                        <w:color w:val="231F20"/>
                        <w:w w:val="97"/>
                        <w:sz w:val="28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511" w:rsidRDefault="00D16511">
      <w:r>
        <w:separator/>
      </w:r>
    </w:p>
  </w:footnote>
  <w:footnote w:type="continuationSeparator" w:id="0">
    <w:p w:rsidR="00D16511" w:rsidRDefault="00D16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0DC" w:rsidRDefault="002A30DC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503304416" behindDoc="1" locked="0" layoutInCell="1" allowOverlap="1">
              <wp:simplePos x="0" y="0"/>
              <wp:positionH relativeFrom="page">
                <wp:posOffset>454660</wp:posOffset>
              </wp:positionH>
              <wp:positionV relativeFrom="page">
                <wp:posOffset>283210</wp:posOffset>
              </wp:positionV>
              <wp:extent cx="6642100" cy="0"/>
              <wp:effectExtent l="6985" t="6985" r="8890" b="12065"/>
              <wp:wrapNone/>
              <wp:docPr id="9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21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0B4ED4" id="Line 8" o:spid="_x0000_s1026" style="position:absolute;z-index:-1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8pt,22.3pt" to="558.8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" strokecolor="#231f20" strokeweight="1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0DC" w:rsidRDefault="002A30DC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503304440" behindDoc="1" locked="0" layoutInCell="1" allowOverlap="1">
              <wp:simplePos x="0" y="0"/>
              <wp:positionH relativeFrom="page">
                <wp:posOffset>463550</wp:posOffset>
              </wp:positionH>
              <wp:positionV relativeFrom="page">
                <wp:posOffset>283210</wp:posOffset>
              </wp:positionV>
              <wp:extent cx="6642100" cy="0"/>
              <wp:effectExtent l="6350" t="6985" r="9525" b="12065"/>
              <wp:wrapNone/>
              <wp:docPr id="8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21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F2D1E0" id="Line 7" o:spid="_x0000_s1026" style="position:absolute;z-index:-12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.5pt,22.3pt" to="559.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" strokecolor="#231f20" strokeweight="1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05EF"/>
    <w:multiLevelType w:val="hybridMultilevel"/>
    <w:tmpl w:val="C1EACFE8"/>
    <w:lvl w:ilvl="0" w:tplc="BCF80BA2">
      <w:start w:val="7"/>
      <w:numFmt w:val="lowerLetter"/>
      <w:lvlText w:val="%1)"/>
      <w:lvlJc w:val="left"/>
      <w:pPr>
        <w:ind w:left="5" w:hanging="360"/>
      </w:pPr>
      <w:rPr>
        <w:rFonts w:hint="default"/>
        <w:color w:val="231F20"/>
      </w:rPr>
    </w:lvl>
    <w:lvl w:ilvl="1" w:tplc="04160019" w:tentative="1">
      <w:start w:val="1"/>
      <w:numFmt w:val="lowerLetter"/>
      <w:lvlText w:val="%2."/>
      <w:lvlJc w:val="left"/>
      <w:pPr>
        <w:ind w:left="725" w:hanging="360"/>
      </w:pPr>
    </w:lvl>
    <w:lvl w:ilvl="2" w:tplc="0416001B" w:tentative="1">
      <w:start w:val="1"/>
      <w:numFmt w:val="lowerRoman"/>
      <w:lvlText w:val="%3."/>
      <w:lvlJc w:val="right"/>
      <w:pPr>
        <w:ind w:left="1445" w:hanging="180"/>
      </w:pPr>
    </w:lvl>
    <w:lvl w:ilvl="3" w:tplc="0416000F" w:tentative="1">
      <w:start w:val="1"/>
      <w:numFmt w:val="decimal"/>
      <w:lvlText w:val="%4."/>
      <w:lvlJc w:val="left"/>
      <w:pPr>
        <w:ind w:left="2165" w:hanging="360"/>
      </w:pPr>
    </w:lvl>
    <w:lvl w:ilvl="4" w:tplc="04160019" w:tentative="1">
      <w:start w:val="1"/>
      <w:numFmt w:val="lowerLetter"/>
      <w:lvlText w:val="%5."/>
      <w:lvlJc w:val="left"/>
      <w:pPr>
        <w:ind w:left="2885" w:hanging="360"/>
      </w:pPr>
    </w:lvl>
    <w:lvl w:ilvl="5" w:tplc="0416001B" w:tentative="1">
      <w:start w:val="1"/>
      <w:numFmt w:val="lowerRoman"/>
      <w:lvlText w:val="%6."/>
      <w:lvlJc w:val="right"/>
      <w:pPr>
        <w:ind w:left="3605" w:hanging="180"/>
      </w:pPr>
    </w:lvl>
    <w:lvl w:ilvl="6" w:tplc="0416000F" w:tentative="1">
      <w:start w:val="1"/>
      <w:numFmt w:val="decimal"/>
      <w:lvlText w:val="%7."/>
      <w:lvlJc w:val="left"/>
      <w:pPr>
        <w:ind w:left="4325" w:hanging="360"/>
      </w:pPr>
    </w:lvl>
    <w:lvl w:ilvl="7" w:tplc="04160019" w:tentative="1">
      <w:start w:val="1"/>
      <w:numFmt w:val="lowerLetter"/>
      <w:lvlText w:val="%8."/>
      <w:lvlJc w:val="left"/>
      <w:pPr>
        <w:ind w:left="5045" w:hanging="360"/>
      </w:pPr>
    </w:lvl>
    <w:lvl w:ilvl="8" w:tplc="0416001B" w:tentative="1">
      <w:start w:val="1"/>
      <w:numFmt w:val="lowerRoman"/>
      <w:lvlText w:val="%9."/>
      <w:lvlJc w:val="right"/>
      <w:pPr>
        <w:ind w:left="5765" w:hanging="180"/>
      </w:pPr>
    </w:lvl>
  </w:abstractNum>
  <w:abstractNum w:abstractNumId="1" w15:restartNumberingAfterBreak="0">
    <w:nsid w:val="0261636B"/>
    <w:multiLevelType w:val="hybridMultilevel"/>
    <w:tmpl w:val="548286A8"/>
    <w:lvl w:ilvl="0" w:tplc="680A9E12">
      <w:start w:val="1"/>
      <w:numFmt w:val="lowerLetter"/>
      <w:lvlText w:val="%1)"/>
      <w:lvlJc w:val="left"/>
      <w:pPr>
        <w:ind w:left="80" w:hanging="224"/>
      </w:pPr>
      <w:rPr>
        <w:rFonts w:ascii="Times New Roman" w:eastAsia="Calibri" w:hAnsi="Times New Roman" w:cs="Times New Roman" w:hint="default"/>
        <w:color w:val="231F20"/>
        <w:w w:val="100"/>
        <w:sz w:val="22"/>
        <w:szCs w:val="22"/>
        <w:lang w:val="en-GB" w:eastAsia="en-GB" w:bidi="en-GB"/>
      </w:rPr>
    </w:lvl>
    <w:lvl w:ilvl="1" w:tplc="B8482C5C">
      <w:numFmt w:val="bullet"/>
      <w:lvlText w:val="•"/>
      <w:lvlJc w:val="left"/>
      <w:pPr>
        <w:ind w:left="338" w:hanging="224"/>
      </w:pPr>
      <w:rPr>
        <w:rFonts w:hint="default"/>
        <w:lang w:val="en-GB" w:eastAsia="en-GB" w:bidi="en-GB"/>
      </w:rPr>
    </w:lvl>
    <w:lvl w:ilvl="2" w:tplc="1B226EF0">
      <w:numFmt w:val="bullet"/>
      <w:lvlText w:val="•"/>
      <w:lvlJc w:val="left"/>
      <w:pPr>
        <w:ind w:left="596" w:hanging="224"/>
      </w:pPr>
      <w:rPr>
        <w:rFonts w:hint="default"/>
        <w:lang w:val="en-GB" w:eastAsia="en-GB" w:bidi="en-GB"/>
      </w:rPr>
    </w:lvl>
    <w:lvl w:ilvl="3" w:tplc="4BC66002">
      <w:numFmt w:val="bullet"/>
      <w:lvlText w:val="•"/>
      <w:lvlJc w:val="left"/>
      <w:pPr>
        <w:ind w:left="854" w:hanging="224"/>
      </w:pPr>
      <w:rPr>
        <w:rFonts w:hint="default"/>
        <w:lang w:val="en-GB" w:eastAsia="en-GB" w:bidi="en-GB"/>
      </w:rPr>
    </w:lvl>
    <w:lvl w:ilvl="4" w:tplc="ACBC1442">
      <w:numFmt w:val="bullet"/>
      <w:lvlText w:val="•"/>
      <w:lvlJc w:val="left"/>
      <w:pPr>
        <w:ind w:left="1112" w:hanging="224"/>
      </w:pPr>
      <w:rPr>
        <w:rFonts w:hint="default"/>
        <w:lang w:val="en-GB" w:eastAsia="en-GB" w:bidi="en-GB"/>
      </w:rPr>
    </w:lvl>
    <w:lvl w:ilvl="5" w:tplc="668EE4B4">
      <w:numFmt w:val="bullet"/>
      <w:lvlText w:val="•"/>
      <w:lvlJc w:val="left"/>
      <w:pPr>
        <w:ind w:left="1370" w:hanging="224"/>
      </w:pPr>
      <w:rPr>
        <w:rFonts w:hint="default"/>
        <w:lang w:val="en-GB" w:eastAsia="en-GB" w:bidi="en-GB"/>
      </w:rPr>
    </w:lvl>
    <w:lvl w:ilvl="6" w:tplc="65B8BFF2">
      <w:numFmt w:val="bullet"/>
      <w:lvlText w:val="•"/>
      <w:lvlJc w:val="left"/>
      <w:pPr>
        <w:ind w:left="1628" w:hanging="224"/>
      </w:pPr>
      <w:rPr>
        <w:rFonts w:hint="default"/>
        <w:lang w:val="en-GB" w:eastAsia="en-GB" w:bidi="en-GB"/>
      </w:rPr>
    </w:lvl>
    <w:lvl w:ilvl="7" w:tplc="3AF65212">
      <w:numFmt w:val="bullet"/>
      <w:lvlText w:val="•"/>
      <w:lvlJc w:val="left"/>
      <w:pPr>
        <w:ind w:left="1886" w:hanging="224"/>
      </w:pPr>
      <w:rPr>
        <w:rFonts w:hint="default"/>
        <w:lang w:val="en-GB" w:eastAsia="en-GB" w:bidi="en-GB"/>
      </w:rPr>
    </w:lvl>
    <w:lvl w:ilvl="8" w:tplc="0A280B54">
      <w:numFmt w:val="bullet"/>
      <w:lvlText w:val="•"/>
      <w:lvlJc w:val="left"/>
      <w:pPr>
        <w:ind w:left="2144" w:hanging="224"/>
      </w:pPr>
      <w:rPr>
        <w:rFonts w:hint="default"/>
        <w:lang w:val="en-GB" w:eastAsia="en-GB" w:bidi="en-GB"/>
      </w:rPr>
    </w:lvl>
  </w:abstractNum>
  <w:abstractNum w:abstractNumId="2" w15:restartNumberingAfterBreak="0">
    <w:nsid w:val="04A029A2"/>
    <w:multiLevelType w:val="hybridMultilevel"/>
    <w:tmpl w:val="59C8A704"/>
    <w:lvl w:ilvl="0" w:tplc="3F7A8E30">
      <w:start w:val="1"/>
      <w:numFmt w:val="lowerLetter"/>
      <w:lvlText w:val="%1)"/>
      <w:lvlJc w:val="left"/>
      <w:pPr>
        <w:ind w:left="3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0" w:hanging="360"/>
      </w:pPr>
    </w:lvl>
    <w:lvl w:ilvl="2" w:tplc="0416001B" w:tentative="1">
      <w:start w:val="1"/>
      <w:numFmt w:val="lowerRoman"/>
      <w:lvlText w:val="%3."/>
      <w:lvlJc w:val="right"/>
      <w:pPr>
        <w:ind w:left="1810" w:hanging="180"/>
      </w:pPr>
    </w:lvl>
    <w:lvl w:ilvl="3" w:tplc="0416000F" w:tentative="1">
      <w:start w:val="1"/>
      <w:numFmt w:val="decimal"/>
      <w:lvlText w:val="%4."/>
      <w:lvlJc w:val="left"/>
      <w:pPr>
        <w:ind w:left="2530" w:hanging="360"/>
      </w:pPr>
    </w:lvl>
    <w:lvl w:ilvl="4" w:tplc="04160019" w:tentative="1">
      <w:start w:val="1"/>
      <w:numFmt w:val="lowerLetter"/>
      <w:lvlText w:val="%5."/>
      <w:lvlJc w:val="left"/>
      <w:pPr>
        <w:ind w:left="3250" w:hanging="360"/>
      </w:pPr>
    </w:lvl>
    <w:lvl w:ilvl="5" w:tplc="0416001B" w:tentative="1">
      <w:start w:val="1"/>
      <w:numFmt w:val="lowerRoman"/>
      <w:lvlText w:val="%6."/>
      <w:lvlJc w:val="right"/>
      <w:pPr>
        <w:ind w:left="3970" w:hanging="180"/>
      </w:pPr>
    </w:lvl>
    <w:lvl w:ilvl="6" w:tplc="0416000F" w:tentative="1">
      <w:start w:val="1"/>
      <w:numFmt w:val="decimal"/>
      <w:lvlText w:val="%7."/>
      <w:lvlJc w:val="left"/>
      <w:pPr>
        <w:ind w:left="4690" w:hanging="360"/>
      </w:pPr>
    </w:lvl>
    <w:lvl w:ilvl="7" w:tplc="04160019" w:tentative="1">
      <w:start w:val="1"/>
      <w:numFmt w:val="lowerLetter"/>
      <w:lvlText w:val="%8."/>
      <w:lvlJc w:val="left"/>
      <w:pPr>
        <w:ind w:left="5410" w:hanging="360"/>
      </w:pPr>
    </w:lvl>
    <w:lvl w:ilvl="8" w:tplc="0416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" w15:restartNumberingAfterBreak="0">
    <w:nsid w:val="0D273311"/>
    <w:multiLevelType w:val="hybridMultilevel"/>
    <w:tmpl w:val="898A1E42"/>
    <w:lvl w:ilvl="0" w:tplc="D23AAC10">
      <w:start w:val="1"/>
      <w:numFmt w:val="lowerLetter"/>
      <w:lvlText w:val="%1)"/>
      <w:lvlJc w:val="left"/>
      <w:pPr>
        <w:ind w:left="80" w:hanging="435"/>
      </w:pPr>
      <w:rPr>
        <w:rFonts w:ascii="Times New Roman" w:eastAsia="Calibri" w:hAnsi="Times New Roman" w:cs="Times New Roman" w:hint="default"/>
        <w:color w:val="231F20"/>
        <w:spacing w:val="-10"/>
        <w:w w:val="99"/>
        <w:sz w:val="22"/>
        <w:szCs w:val="22"/>
        <w:lang w:val="en-GB" w:eastAsia="en-GB" w:bidi="en-GB"/>
      </w:rPr>
    </w:lvl>
    <w:lvl w:ilvl="1" w:tplc="E8CC9D38">
      <w:numFmt w:val="bullet"/>
      <w:lvlText w:val="•"/>
      <w:lvlJc w:val="left"/>
      <w:pPr>
        <w:ind w:left="227" w:hanging="435"/>
      </w:pPr>
      <w:rPr>
        <w:rFonts w:hint="default"/>
        <w:lang w:val="en-GB" w:eastAsia="en-GB" w:bidi="en-GB"/>
      </w:rPr>
    </w:lvl>
    <w:lvl w:ilvl="2" w:tplc="F264A090">
      <w:numFmt w:val="bullet"/>
      <w:lvlText w:val="•"/>
      <w:lvlJc w:val="left"/>
      <w:pPr>
        <w:ind w:left="374" w:hanging="435"/>
      </w:pPr>
      <w:rPr>
        <w:rFonts w:hint="default"/>
        <w:lang w:val="en-GB" w:eastAsia="en-GB" w:bidi="en-GB"/>
      </w:rPr>
    </w:lvl>
    <w:lvl w:ilvl="3" w:tplc="33E40100">
      <w:numFmt w:val="bullet"/>
      <w:lvlText w:val="•"/>
      <w:lvlJc w:val="left"/>
      <w:pPr>
        <w:ind w:left="521" w:hanging="435"/>
      </w:pPr>
      <w:rPr>
        <w:rFonts w:hint="default"/>
        <w:lang w:val="en-GB" w:eastAsia="en-GB" w:bidi="en-GB"/>
      </w:rPr>
    </w:lvl>
    <w:lvl w:ilvl="4" w:tplc="97ECDB08">
      <w:numFmt w:val="bullet"/>
      <w:lvlText w:val="•"/>
      <w:lvlJc w:val="left"/>
      <w:pPr>
        <w:ind w:left="668" w:hanging="435"/>
      </w:pPr>
      <w:rPr>
        <w:rFonts w:hint="default"/>
        <w:lang w:val="en-GB" w:eastAsia="en-GB" w:bidi="en-GB"/>
      </w:rPr>
    </w:lvl>
    <w:lvl w:ilvl="5" w:tplc="43F0D22E">
      <w:numFmt w:val="bullet"/>
      <w:lvlText w:val="•"/>
      <w:lvlJc w:val="left"/>
      <w:pPr>
        <w:ind w:left="815" w:hanging="435"/>
      </w:pPr>
      <w:rPr>
        <w:rFonts w:hint="default"/>
        <w:lang w:val="en-GB" w:eastAsia="en-GB" w:bidi="en-GB"/>
      </w:rPr>
    </w:lvl>
    <w:lvl w:ilvl="6" w:tplc="C78CFFC8">
      <w:numFmt w:val="bullet"/>
      <w:lvlText w:val="•"/>
      <w:lvlJc w:val="left"/>
      <w:pPr>
        <w:ind w:left="962" w:hanging="435"/>
      </w:pPr>
      <w:rPr>
        <w:rFonts w:hint="default"/>
        <w:lang w:val="en-GB" w:eastAsia="en-GB" w:bidi="en-GB"/>
      </w:rPr>
    </w:lvl>
    <w:lvl w:ilvl="7" w:tplc="4FD8ABDE">
      <w:numFmt w:val="bullet"/>
      <w:lvlText w:val="•"/>
      <w:lvlJc w:val="left"/>
      <w:pPr>
        <w:ind w:left="1109" w:hanging="435"/>
      </w:pPr>
      <w:rPr>
        <w:rFonts w:hint="default"/>
        <w:lang w:val="en-GB" w:eastAsia="en-GB" w:bidi="en-GB"/>
      </w:rPr>
    </w:lvl>
    <w:lvl w:ilvl="8" w:tplc="04A0E7CA">
      <w:numFmt w:val="bullet"/>
      <w:lvlText w:val="•"/>
      <w:lvlJc w:val="left"/>
      <w:pPr>
        <w:ind w:left="1256" w:hanging="435"/>
      </w:pPr>
      <w:rPr>
        <w:rFonts w:hint="default"/>
        <w:lang w:val="en-GB" w:eastAsia="en-GB" w:bidi="en-GB"/>
      </w:rPr>
    </w:lvl>
  </w:abstractNum>
  <w:abstractNum w:abstractNumId="4" w15:restartNumberingAfterBreak="0">
    <w:nsid w:val="0E39458A"/>
    <w:multiLevelType w:val="hybridMultilevel"/>
    <w:tmpl w:val="45D69C70"/>
    <w:lvl w:ilvl="0" w:tplc="03BCA916">
      <w:start w:val="1"/>
      <w:numFmt w:val="lowerLetter"/>
      <w:lvlText w:val="%1)"/>
      <w:lvlJc w:val="left"/>
      <w:pPr>
        <w:ind w:left="3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0" w:hanging="360"/>
      </w:pPr>
    </w:lvl>
    <w:lvl w:ilvl="2" w:tplc="0416001B" w:tentative="1">
      <w:start w:val="1"/>
      <w:numFmt w:val="lowerRoman"/>
      <w:lvlText w:val="%3."/>
      <w:lvlJc w:val="right"/>
      <w:pPr>
        <w:ind w:left="1810" w:hanging="180"/>
      </w:pPr>
    </w:lvl>
    <w:lvl w:ilvl="3" w:tplc="0416000F" w:tentative="1">
      <w:start w:val="1"/>
      <w:numFmt w:val="decimal"/>
      <w:lvlText w:val="%4."/>
      <w:lvlJc w:val="left"/>
      <w:pPr>
        <w:ind w:left="2530" w:hanging="360"/>
      </w:pPr>
    </w:lvl>
    <w:lvl w:ilvl="4" w:tplc="04160019" w:tentative="1">
      <w:start w:val="1"/>
      <w:numFmt w:val="lowerLetter"/>
      <w:lvlText w:val="%5."/>
      <w:lvlJc w:val="left"/>
      <w:pPr>
        <w:ind w:left="3250" w:hanging="360"/>
      </w:pPr>
    </w:lvl>
    <w:lvl w:ilvl="5" w:tplc="0416001B" w:tentative="1">
      <w:start w:val="1"/>
      <w:numFmt w:val="lowerRoman"/>
      <w:lvlText w:val="%6."/>
      <w:lvlJc w:val="right"/>
      <w:pPr>
        <w:ind w:left="3970" w:hanging="180"/>
      </w:pPr>
    </w:lvl>
    <w:lvl w:ilvl="6" w:tplc="0416000F" w:tentative="1">
      <w:start w:val="1"/>
      <w:numFmt w:val="decimal"/>
      <w:lvlText w:val="%7."/>
      <w:lvlJc w:val="left"/>
      <w:pPr>
        <w:ind w:left="4690" w:hanging="360"/>
      </w:pPr>
    </w:lvl>
    <w:lvl w:ilvl="7" w:tplc="04160019" w:tentative="1">
      <w:start w:val="1"/>
      <w:numFmt w:val="lowerLetter"/>
      <w:lvlText w:val="%8."/>
      <w:lvlJc w:val="left"/>
      <w:pPr>
        <w:ind w:left="5410" w:hanging="360"/>
      </w:pPr>
    </w:lvl>
    <w:lvl w:ilvl="8" w:tplc="0416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5" w15:restartNumberingAfterBreak="0">
    <w:nsid w:val="137F2DB9"/>
    <w:multiLevelType w:val="hybridMultilevel"/>
    <w:tmpl w:val="4E5808D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07CCA"/>
    <w:multiLevelType w:val="hybridMultilevel"/>
    <w:tmpl w:val="2AC08A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F367C"/>
    <w:multiLevelType w:val="multilevel"/>
    <w:tmpl w:val="FC780BB2"/>
    <w:lvl w:ilvl="0">
      <w:start w:val="1"/>
      <w:numFmt w:val="decimal"/>
      <w:lvlText w:val="%1."/>
      <w:lvlJc w:val="left"/>
      <w:pPr>
        <w:ind w:left="53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7" w:hanging="720"/>
      </w:pPr>
      <w:rPr>
        <w:rFonts w:hint="default"/>
        <w:color w:val="000000" w:themeColor="text1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867" w:hanging="720"/>
      </w:pPr>
      <w:rPr>
        <w:rFonts w:hint="default"/>
        <w:color w:val="231F20"/>
        <w:sz w:val="22"/>
      </w:rPr>
    </w:lvl>
    <w:lvl w:ilvl="3">
      <w:start w:val="1"/>
      <w:numFmt w:val="decimal"/>
      <w:isLgl/>
      <w:lvlText w:val="%1.%2.%3.%4."/>
      <w:lvlJc w:val="left"/>
      <w:pPr>
        <w:ind w:left="1227" w:hanging="1080"/>
      </w:pPr>
      <w:rPr>
        <w:rFonts w:hint="default"/>
        <w:color w:val="231F20"/>
        <w:sz w:val="22"/>
      </w:rPr>
    </w:lvl>
    <w:lvl w:ilvl="4">
      <w:start w:val="1"/>
      <w:numFmt w:val="decimal"/>
      <w:isLgl/>
      <w:lvlText w:val="%1.%2.%3.%4.%5."/>
      <w:lvlJc w:val="left"/>
      <w:pPr>
        <w:ind w:left="1587" w:hanging="1440"/>
      </w:pPr>
      <w:rPr>
        <w:rFonts w:hint="default"/>
        <w:color w:val="231F20"/>
        <w:sz w:val="22"/>
      </w:rPr>
    </w:lvl>
    <w:lvl w:ilvl="5">
      <w:start w:val="1"/>
      <w:numFmt w:val="decimal"/>
      <w:isLgl/>
      <w:lvlText w:val="%1.%2.%3.%4.%5.%6."/>
      <w:lvlJc w:val="left"/>
      <w:pPr>
        <w:ind w:left="1587" w:hanging="1440"/>
      </w:pPr>
      <w:rPr>
        <w:rFonts w:hint="default"/>
        <w:color w:val="231F20"/>
        <w:sz w:val="22"/>
      </w:rPr>
    </w:lvl>
    <w:lvl w:ilvl="6">
      <w:start w:val="1"/>
      <w:numFmt w:val="decimal"/>
      <w:isLgl/>
      <w:lvlText w:val="%1.%2.%3.%4.%5.%6.%7."/>
      <w:lvlJc w:val="left"/>
      <w:pPr>
        <w:ind w:left="1947" w:hanging="1800"/>
      </w:pPr>
      <w:rPr>
        <w:rFonts w:hint="default"/>
        <w:color w:val="231F2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307" w:hanging="2160"/>
      </w:pPr>
      <w:rPr>
        <w:rFonts w:hint="default"/>
        <w:color w:val="231F2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667" w:hanging="2520"/>
      </w:pPr>
      <w:rPr>
        <w:rFonts w:hint="default"/>
        <w:color w:val="231F20"/>
        <w:sz w:val="22"/>
      </w:rPr>
    </w:lvl>
  </w:abstractNum>
  <w:abstractNum w:abstractNumId="8" w15:restartNumberingAfterBreak="0">
    <w:nsid w:val="19092CA2"/>
    <w:multiLevelType w:val="hybridMultilevel"/>
    <w:tmpl w:val="DA6E2652"/>
    <w:lvl w:ilvl="0" w:tplc="9D263236">
      <w:start w:val="1"/>
      <w:numFmt w:val="lowerLetter"/>
      <w:lvlText w:val="%1)"/>
      <w:lvlJc w:val="left"/>
      <w:pPr>
        <w:ind w:left="80" w:hanging="327"/>
      </w:pPr>
      <w:rPr>
        <w:rFonts w:ascii="Calibri" w:eastAsia="Calibri" w:hAnsi="Calibri" w:cs="Calibri" w:hint="default"/>
        <w:color w:val="231F20"/>
        <w:spacing w:val="-5"/>
        <w:w w:val="100"/>
        <w:sz w:val="22"/>
        <w:szCs w:val="22"/>
        <w:lang w:val="en-GB" w:eastAsia="en-GB" w:bidi="en-GB"/>
      </w:rPr>
    </w:lvl>
    <w:lvl w:ilvl="1" w:tplc="98080DA4">
      <w:numFmt w:val="bullet"/>
      <w:lvlText w:val="•"/>
      <w:lvlJc w:val="left"/>
      <w:pPr>
        <w:ind w:left="338" w:hanging="327"/>
      </w:pPr>
      <w:rPr>
        <w:rFonts w:hint="default"/>
        <w:lang w:val="en-GB" w:eastAsia="en-GB" w:bidi="en-GB"/>
      </w:rPr>
    </w:lvl>
    <w:lvl w:ilvl="2" w:tplc="B89006FA">
      <w:numFmt w:val="bullet"/>
      <w:lvlText w:val="•"/>
      <w:lvlJc w:val="left"/>
      <w:pPr>
        <w:ind w:left="596" w:hanging="327"/>
      </w:pPr>
      <w:rPr>
        <w:rFonts w:hint="default"/>
        <w:lang w:val="en-GB" w:eastAsia="en-GB" w:bidi="en-GB"/>
      </w:rPr>
    </w:lvl>
    <w:lvl w:ilvl="3" w:tplc="E7449A90">
      <w:numFmt w:val="bullet"/>
      <w:lvlText w:val="•"/>
      <w:lvlJc w:val="left"/>
      <w:pPr>
        <w:ind w:left="854" w:hanging="327"/>
      </w:pPr>
      <w:rPr>
        <w:rFonts w:hint="default"/>
        <w:lang w:val="en-GB" w:eastAsia="en-GB" w:bidi="en-GB"/>
      </w:rPr>
    </w:lvl>
    <w:lvl w:ilvl="4" w:tplc="EE8ADA06">
      <w:numFmt w:val="bullet"/>
      <w:lvlText w:val="•"/>
      <w:lvlJc w:val="left"/>
      <w:pPr>
        <w:ind w:left="1112" w:hanging="327"/>
      </w:pPr>
      <w:rPr>
        <w:rFonts w:hint="default"/>
        <w:lang w:val="en-GB" w:eastAsia="en-GB" w:bidi="en-GB"/>
      </w:rPr>
    </w:lvl>
    <w:lvl w:ilvl="5" w:tplc="AE56C048">
      <w:numFmt w:val="bullet"/>
      <w:lvlText w:val="•"/>
      <w:lvlJc w:val="left"/>
      <w:pPr>
        <w:ind w:left="1370" w:hanging="327"/>
      </w:pPr>
      <w:rPr>
        <w:rFonts w:hint="default"/>
        <w:lang w:val="en-GB" w:eastAsia="en-GB" w:bidi="en-GB"/>
      </w:rPr>
    </w:lvl>
    <w:lvl w:ilvl="6" w:tplc="09EAAFFA">
      <w:numFmt w:val="bullet"/>
      <w:lvlText w:val="•"/>
      <w:lvlJc w:val="left"/>
      <w:pPr>
        <w:ind w:left="1628" w:hanging="327"/>
      </w:pPr>
      <w:rPr>
        <w:rFonts w:hint="default"/>
        <w:lang w:val="en-GB" w:eastAsia="en-GB" w:bidi="en-GB"/>
      </w:rPr>
    </w:lvl>
    <w:lvl w:ilvl="7" w:tplc="9F98F36A">
      <w:numFmt w:val="bullet"/>
      <w:lvlText w:val="•"/>
      <w:lvlJc w:val="left"/>
      <w:pPr>
        <w:ind w:left="1886" w:hanging="327"/>
      </w:pPr>
      <w:rPr>
        <w:rFonts w:hint="default"/>
        <w:lang w:val="en-GB" w:eastAsia="en-GB" w:bidi="en-GB"/>
      </w:rPr>
    </w:lvl>
    <w:lvl w:ilvl="8" w:tplc="E9AC147A">
      <w:numFmt w:val="bullet"/>
      <w:lvlText w:val="•"/>
      <w:lvlJc w:val="left"/>
      <w:pPr>
        <w:ind w:left="2144" w:hanging="327"/>
      </w:pPr>
      <w:rPr>
        <w:rFonts w:hint="default"/>
        <w:lang w:val="en-GB" w:eastAsia="en-GB" w:bidi="en-GB"/>
      </w:rPr>
    </w:lvl>
  </w:abstractNum>
  <w:abstractNum w:abstractNumId="9" w15:restartNumberingAfterBreak="0">
    <w:nsid w:val="19FA45F4"/>
    <w:multiLevelType w:val="hybridMultilevel"/>
    <w:tmpl w:val="B9A6A74A"/>
    <w:lvl w:ilvl="0" w:tplc="556C90A6">
      <w:start w:val="1"/>
      <w:numFmt w:val="lowerLetter"/>
      <w:lvlText w:val="%1)"/>
      <w:lvlJc w:val="left"/>
      <w:pPr>
        <w:ind w:left="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60" w:hanging="360"/>
      </w:pPr>
    </w:lvl>
    <w:lvl w:ilvl="2" w:tplc="0416001B" w:tentative="1">
      <w:start w:val="1"/>
      <w:numFmt w:val="lowerRoman"/>
      <w:lvlText w:val="%3."/>
      <w:lvlJc w:val="right"/>
      <w:pPr>
        <w:ind w:left="1880" w:hanging="180"/>
      </w:pPr>
    </w:lvl>
    <w:lvl w:ilvl="3" w:tplc="0416000F" w:tentative="1">
      <w:start w:val="1"/>
      <w:numFmt w:val="decimal"/>
      <w:lvlText w:val="%4."/>
      <w:lvlJc w:val="left"/>
      <w:pPr>
        <w:ind w:left="2600" w:hanging="360"/>
      </w:pPr>
    </w:lvl>
    <w:lvl w:ilvl="4" w:tplc="04160019" w:tentative="1">
      <w:start w:val="1"/>
      <w:numFmt w:val="lowerLetter"/>
      <w:lvlText w:val="%5."/>
      <w:lvlJc w:val="left"/>
      <w:pPr>
        <w:ind w:left="3320" w:hanging="360"/>
      </w:pPr>
    </w:lvl>
    <w:lvl w:ilvl="5" w:tplc="0416001B" w:tentative="1">
      <w:start w:val="1"/>
      <w:numFmt w:val="lowerRoman"/>
      <w:lvlText w:val="%6."/>
      <w:lvlJc w:val="right"/>
      <w:pPr>
        <w:ind w:left="4040" w:hanging="180"/>
      </w:pPr>
    </w:lvl>
    <w:lvl w:ilvl="6" w:tplc="0416000F" w:tentative="1">
      <w:start w:val="1"/>
      <w:numFmt w:val="decimal"/>
      <w:lvlText w:val="%7."/>
      <w:lvlJc w:val="left"/>
      <w:pPr>
        <w:ind w:left="4760" w:hanging="360"/>
      </w:pPr>
    </w:lvl>
    <w:lvl w:ilvl="7" w:tplc="04160019" w:tentative="1">
      <w:start w:val="1"/>
      <w:numFmt w:val="lowerLetter"/>
      <w:lvlText w:val="%8."/>
      <w:lvlJc w:val="left"/>
      <w:pPr>
        <w:ind w:left="5480" w:hanging="360"/>
      </w:pPr>
    </w:lvl>
    <w:lvl w:ilvl="8" w:tplc="0416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0" w15:restartNumberingAfterBreak="0">
    <w:nsid w:val="1ACC3B2F"/>
    <w:multiLevelType w:val="hybridMultilevel"/>
    <w:tmpl w:val="92926C40"/>
    <w:lvl w:ilvl="0" w:tplc="025CD0AA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1" w15:restartNumberingAfterBreak="0">
    <w:nsid w:val="1B2229D4"/>
    <w:multiLevelType w:val="hybridMultilevel"/>
    <w:tmpl w:val="1D5001AC"/>
    <w:lvl w:ilvl="0" w:tplc="9B7A0CBC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B443526"/>
    <w:multiLevelType w:val="hybridMultilevel"/>
    <w:tmpl w:val="4E5808D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EA616C"/>
    <w:multiLevelType w:val="hybridMultilevel"/>
    <w:tmpl w:val="769E0FA0"/>
    <w:lvl w:ilvl="0" w:tplc="F3C0B3DE">
      <w:numFmt w:val="bullet"/>
      <w:lvlText w:val=""/>
      <w:lvlJc w:val="left"/>
      <w:pPr>
        <w:ind w:left="142" w:hanging="720"/>
      </w:pPr>
      <w:rPr>
        <w:rFonts w:ascii="Symbol" w:eastAsia="Symbol" w:hAnsi="Symbol" w:cs="Symbol" w:hint="default"/>
        <w:color w:val="231F20"/>
        <w:w w:val="100"/>
        <w:sz w:val="22"/>
        <w:szCs w:val="22"/>
        <w:lang w:val="en-GB" w:eastAsia="en-GB" w:bidi="en-GB"/>
      </w:rPr>
    </w:lvl>
    <w:lvl w:ilvl="1" w:tplc="CD72140E">
      <w:numFmt w:val="bullet"/>
      <w:lvlText w:val="•"/>
      <w:lvlJc w:val="left"/>
      <w:pPr>
        <w:ind w:left="497" w:hanging="720"/>
      </w:pPr>
      <w:rPr>
        <w:rFonts w:hint="default"/>
        <w:lang w:val="en-GB" w:eastAsia="en-GB" w:bidi="en-GB"/>
      </w:rPr>
    </w:lvl>
    <w:lvl w:ilvl="2" w:tplc="9F1200F6">
      <w:numFmt w:val="bullet"/>
      <w:lvlText w:val="•"/>
      <w:lvlJc w:val="left"/>
      <w:pPr>
        <w:ind w:left="854" w:hanging="720"/>
      </w:pPr>
      <w:rPr>
        <w:rFonts w:hint="default"/>
        <w:lang w:val="en-GB" w:eastAsia="en-GB" w:bidi="en-GB"/>
      </w:rPr>
    </w:lvl>
    <w:lvl w:ilvl="3" w:tplc="498603B8">
      <w:numFmt w:val="bullet"/>
      <w:lvlText w:val="•"/>
      <w:lvlJc w:val="left"/>
      <w:pPr>
        <w:ind w:left="1211" w:hanging="720"/>
      </w:pPr>
      <w:rPr>
        <w:rFonts w:hint="default"/>
        <w:lang w:val="en-GB" w:eastAsia="en-GB" w:bidi="en-GB"/>
      </w:rPr>
    </w:lvl>
    <w:lvl w:ilvl="4" w:tplc="F5A43462">
      <w:numFmt w:val="bullet"/>
      <w:lvlText w:val="•"/>
      <w:lvlJc w:val="left"/>
      <w:pPr>
        <w:ind w:left="1568" w:hanging="720"/>
      </w:pPr>
      <w:rPr>
        <w:rFonts w:hint="default"/>
        <w:lang w:val="en-GB" w:eastAsia="en-GB" w:bidi="en-GB"/>
      </w:rPr>
    </w:lvl>
    <w:lvl w:ilvl="5" w:tplc="D9B20968">
      <w:numFmt w:val="bullet"/>
      <w:lvlText w:val="•"/>
      <w:lvlJc w:val="left"/>
      <w:pPr>
        <w:ind w:left="1925" w:hanging="720"/>
      </w:pPr>
      <w:rPr>
        <w:rFonts w:hint="default"/>
        <w:lang w:val="en-GB" w:eastAsia="en-GB" w:bidi="en-GB"/>
      </w:rPr>
    </w:lvl>
    <w:lvl w:ilvl="6" w:tplc="56FC984A">
      <w:numFmt w:val="bullet"/>
      <w:lvlText w:val="•"/>
      <w:lvlJc w:val="left"/>
      <w:pPr>
        <w:ind w:left="2282" w:hanging="720"/>
      </w:pPr>
      <w:rPr>
        <w:rFonts w:hint="default"/>
        <w:lang w:val="en-GB" w:eastAsia="en-GB" w:bidi="en-GB"/>
      </w:rPr>
    </w:lvl>
    <w:lvl w:ilvl="7" w:tplc="D80C051A">
      <w:numFmt w:val="bullet"/>
      <w:lvlText w:val="•"/>
      <w:lvlJc w:val="left"/>
      <w:pPr>
        <w:ind w:left="2639" w:hanging="720"/>
      </w:pPr>
      <w:rPr>
        <w:rFonts w:hint="default"/>
        <w:lang w:val="en-GB" w:eastAsia="en-GB" w:bidi="en-GB"/>
      </w:rPr>
    </w:lvl>
    <w:lvl w:ilvl="8" w:tplc="0FFA53EE">
      <w:numFmt w:val="bullet"/>
      <w:lvlText w:val="•"/>
      <w:lvlJc w:val="left"/>
      <w:pPr>
        <w:ind w:left="2996" w:hanging="720"/>
      </w:pPr>
      <w:rPr>
        <w:rFonts w:hint="default"/>
        <w:lang w:val="en-GB" w:eastAsia="en-GB" w:bidi="en-GB"/>
      </w:rPr>
    </w:lvl>
  </w:abstractNum>
  <w:abstractNum w:abstractNumId="14" w15:restartNumberingAfterBreak="0">
    <w:nsid w:val="240E5C10"/>
    <w:multiLevelType w:val="hybridMultilevel"/>
    <w:tmpl w:val="AB90479E"/>
    <w:lvl w:ilvl="0" w:tplc="E8549BAA">
      <w:start w:val="1"/>
      <w:numFmt w:val="lowerLetter"/>
      <w:lvlText w:val="%1)"/>
      <w:lvlJc w:val="left"/>
      <w:pPr>
        <w:ind w:left="80" w:hanging="332"/>
      </w:pPr>
      <w:rPr>
        <w:rFonts w:ascii="Times New Roman" w:eastAsia="Calibri" w:hAnsi="Times New Roman" w:cs="Times New Roman" w:hint="default"/>
        <w:color w:val="231F20"/>
        <w:spacing w:val="-8"/>
        <w:w w:val="100"/>
        <w:sz w:val="22"/>
        <w:szCs w:val="22"/>
        <w:lang w:val="en-GB" w:eastAsia="en-GB" w:bidi="en-GB"/>
      </w:rPr>
    </w:lvl>
    <w:lvl w:ilvl="1" w:tplc="4F9C8DB4">
      <w:numFmt w:val="bullet"/>
      <w:lvlText w:val="•"/>
      <w:lvlJc w:val="left"/>
      <w:pPr>
        <w:ind w:left="338" w:hanging="332"/>
      </w:pPr>
      <w:rPr>
        <w:rFonts w:hint="default"/>
        <w:lang w:val="en-GB" w:eastAsia="en-GB" w:bidi="en-GB"/>
      </w:rPr>
    </w:lvl>
    <w:lvl w:ilvl="2" w:tplc="C6DC8C14">
      <w:numFmt w:val="bullet"/>
      <w:lvlText w:val="•"/>
      <w:lvlJc w:val="left"/>
      <w:pPr>
        <w:ind w:left="596" w:hanging="332"/>
      </w:pPr>
      <w:rPr>
        <w:rFonts w:hint="default"/>
        <w:lang w:val="en-GB" w:eastAsia="en-GB" w:bidi="en-GB"/>
      </w:rPr>
    </w:lvl>
    <w:lvl w:ilvl="3" w:tplc="57EA47C2">
      <w:numFmt w:val="bullet"/>
      <w:lvlText w:val="•"/>
      <w:lvlJc w:val="left"/>
      <w:pPr>
        <w:ind w:left="854" w:hanging="332"/>
      </w:pPr>
      <w:rPr>
        <w:rFonts w:hint="default"/>
        <w:lang w:val="en-GB" w:eastAsia="en-GB" w:bidi="en-GB"/>
      </w:rPr>
    </w:lvl>
    <w:lvl w:ilvl="4" w:tplc="37228D92">
      <w:numFmt w:val="bullet"/>
      <w:lvlText w:val="•"/>
      <w:lvlJc w:val="left"/>
      <w:pPr>
        <w:ind w:left="1112" w:hanging="332"/>
      </w:pPr>
      <w:rPr>
        <w:rFonts w:hint="default"/>
        <w:lang w:val="en-GB" w:eastAsia="en-GB" w:bidi="en-GB"/>
      </w:rPr>
    </w:lvl>
    <w:lvl w:ilvl="5" w:tplc="85E65ABC">
      <w:numFmt w:val="bullet"/>
      <w:lvlText w:val="•"/>
      <w:lvlJc w:val="left"/>
      <w:pPr>
        <w:ind w:left="1370" w:hanging="332"/>
      </w:pPr>
      <w:rPr>
        <w:rFonts w:hint="default"/>
        <w:lang w:val="en-GB" w:eastAsia="en-GB" w:bidi="en-GB"/>
      </w:rPr>
    </w:lvl>
    <w:lvl w:ilvl="6" w:tplc="7B668B5C">
      <w:numFmt w:val="bullet"/>
      <w:lvlText w:val="•"/>
      <w:lvlJc w:val="left"/>
      <w:pPr>
        <w:ind w:left="1628" w:hanging="332"/>
      </w:pPr>
      <w:rPr>
        <w:rFonts w:hint="default"/>
        <w:lang w:val="en-GB" w:eastAsia="en-GB" w:bidi="en-GB"/>
      </w:rPr>
    </w:lvl>
    <w:lvl w:ilvl="7" w:tplc="D45A417E">
      <w:numFmt w:val="bullet"/>
      <w:lvlText w:val="•"/>
      <w:lvlJc w:val="left"/>
      <w:pPr>
        <w:ind w:left="1886" w:hanging="332"/>
      </w:pPr>
      <w:rPr>
        <w:rFonts w:hint="default"/>
        <w:lang w:val="en-GB" w:eastAsia="en-GB" w:bidi="en-GB"/>
      </w:rPr>
    </w:lvl>
    <w:lvl w:ilvl="8" w:tplc="E19EEE16">
      <w:numFmt w:val="bullet"/>
      <w:lvlText w:val="•"/>
      <w:lvlJc w:val="left"/>
      <w:pPr>
        <w:ind w:left="2144" w:hanging="332"/>
      </w:pPr>
      <w:rPr>
        <w:rFonts w:hint="default"/>
        <w:lang w:val="en-GB" w:eastAsia="en-GB" w:bidi="en-GB"/>
      </w:rPr>
    </w:lvl>
  </w:abstractNum>
  <w:abstractNum w:abstractNumId="15" w15:restartNumberingAfterBreak="0">
    <w:nsid w:val="298B75B2"/>
    <w:multiLevelType w:val="hybridMultilevel"/>
    <w:tmpl w:val="C212BDB8"/>
    <w:lvl w:ilvl="0" w:tplc="1D18661C">
      <w:start w:val="1"/>
      <w:numFmt w:val="lowerLetter"/>
      <w:lvlText w:val="%1)"/>
      <w:lvlJc w:val="left"/>
      <w:pPr>
        <w:ind w:left="3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0" w:hanging="360"/>
      </w:pPr>
    </w:lvl>
    <w:lvl w:ilvl="2" w:tplc="0416001B" w:tentative="1">
      <w:start w:val="1"/>
      <w:numFmt w:val="lowerRoman"/>
      <w:lvlText w:val="%3."/>
      <w:lvlJc w:val="right"/>
      <w:pPr>
        <w:ind w:left="1810" w:hanging="180"/>
      </w:pPr>
    </w:lvl>
    <w:lvl w:ilvl="3" w:tplc="0416000F" w:tentative="1">
      <w:start w:val="1"/>
      <w:numFmt w:val="decimal"/>
      <w:lvlText w:val="%4."/>
      <w:lvlJc w:val="left"/>
      <w:pPr>
        <w:ind w:left="2530" w:hanging="360"/>
      </w:pPr>
    </w:lvl>
    <w:lvl w:ilvl="4" w:tplc="04160019" w:tentative="1">
      <w:start w:val="1"/>
      <w:numFmt w:val="lowerLetter"/>
      <w:lvlText w:val="%5."/>
      <w:lvlJc w:val="left"/>
      <w:pPr>
        <w:ind w:left="3250" w:hanging="360"/>
      </w:pPr>
    </w:lvl>
    <w:lvl w:ilvl="5" w:tplc="0416001B" w:tentative="1">
      <w:start w:val="1"/>
      <w:numFmt w:val="lowerRoman"/>
      <w:lvlText w:val="%6."/>
      <w:lvlJc w:val="right"/>
      <w:pPr>
        <w:ind w:left="3970" w:hanging="180"/>
      </w:pPr>
    </w:lvl>
    <w:lvl w:ilvl="6" w:tplc="0416000F" w:tentative="1">
      <w:start w:val="1"/>
      <w:numFmt w:val="decimal"/>
      <w:lvlText w:val="%7."/>
      <w:lvlJc w:val="left"/>
      <w:pPr>
        <w:ind w:left="4690" w:hanging="360"/>
      </w:pPr>
    </w:lvl>
    <w:lvl w:ilvl="7" w:tplc="04160019" w:tentative="1">
      <w:start w:val="1"/>
      <w:numFmt w:val="lowerLetter"/>
      <w:lvlText w:val="%8."/>
      <w:lvlJc w:val="left"/>
      <w:pPr>
        <w:ind w:left="5410" w:hanging="360"/>
      </w:pPr>
    </w:lvl>
    <w:lvl w:ilvl="8" w:tplc="0416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6" w15:restartNumberingAfterBreak="0">
    <w:nsid w:val="2A52372A"/>
    <w:multiLevelType w:val="hybridMultilevel"/>
    <w:tmpl w:val="348E7566"/>
    <w:lvl w:ilvl="0" w:tplc="BE626356">
      <w:start w:val="1"/>
      <w:numFmt w:val="lowerLetter"/>
      <w:lvlText w:val="%1)"/>
      <w:lvlJc w:val="left"/>
      <w:pPr>
        <w:ind w:left="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60" w:hanging="360"/>
      </w:pPr>
    </w:lvl>
    <w:lvl w:ilvl="2" w:tplc="0416001B" w:tentative="1">
      <w:start w:val="1"/>
      <w:numFmt w:val="lowerRoman"/>
      <w:lvlText w:val="%3."/>
      <w:lvlJc w:val="right"/>
      <w:pPr>
        <w:ind w:left="1880" w:hanging="180"/>
      </w:pPr>
    </w:lvl>
    <w:lvl w:ilvl="3" w:tplc="0416000F" w:tentative="1">
      <w:start w:val="1"/>
      <w:numFmt w:val="decimal"/>
      <w:lvlText w:val="%4."/>
      <w:lvlJc w:val="left"/>
      <w:pPr>
        <w:ind w:left="2600" w:hanging="360"/>
      </w:pPr>
    </w:lvl>
    <w:lvl w:ilvl="4" w:tplc="04160019" w:tentative="1">
      <w:start w:val="1"/>
      <w:numFmt w:val="lowerLetter"/>
      <w:lvlText w:val="%5."/>
      <w:lvlJc w:val="left"/>
      <w:pPr>
        <w:ind w:left="3320" w:hanging="360"/>
      </w:pPr>
    </w:lvl>
    <w:lvl w:ilvl="5" w:tplc="0416001B" w:tentative="1">
      <w:start w:val="1"/>
      <w:numFmt w:val="lowerRoman"/>
      <w:lvlText w:val="%6."/>
      <w:lvlJc w:val="right"/>
      <w:pPr>
        <w:ind w:left="4040" w:hanging="180"/>
      </w:pPr>
    </w:lvl>
    <w:lvl w:ilvl="6" w:tplc="0416000F" w:tentative="1">
      <w:start w:val="1"/>
      <w:numFmt w:val="decimal"/>
      <w:lvlText w:val="%7."/>
      <w:lvlJc w:val="left"/>
      <w:pPr>
        <w:ind w:left="4760" w:hanging="360"/>
      </w:pPr>
    </w:lvl>
    <w:lvl w:ilvl="7" w:tplc="04160019" w:tentative="1">
      <w:start w:val="1"/>
      <w:numFmt w:val="lowerLetter"/>
      <w:lvlText w:val="%8."/>
      <w:lvlJc w:val="left"/>
      <w:pPr>
        <w:ind w:left="5480" w:hanging="360"/>
      </w:pPr>
    </w:lvl>
    <w:lvl w:ilvl="8" w:tplc="0416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7" w15:restartNumberingAfterBreak="0">
    <w:nsid w:val="2D276AD7"/>
    <w:multiLevelType w:val="hybridMultilevel"/>
    <w:tmpl w:val="2750A8DA"/>
    <w:lvl w:ilvl="0" w:tplc="2D0207E6">
      <w:start w:val="1"/>
      <w:numFmt w:val="lowerLetter"/>
      <w:lvlText w:val="%1)"/>
      <w:lvlJc w:val="left"/>
      <w:pPr>
        <w:ind w:left="80" w:hanging="320"/>
      </w:pPr>
      <w:rPr>
        <w:rFonts w:ascii="Calibri" w:eastAsia="Calibri" w:hAnsi="Calibri" w:cs="Calibri" w:hint="default"/>
        <w:color w:val="231F20"/>
        <w:spacing w:val="-4"/>
        <w:w w:val="100"/>
        <w:sz w:val="22"/>
        <w:szCs w:val="22"/>
        <w:lang w:val="en-GB" w:eastAsia="en-GB" w:bidi="en-GB"/>
      </w:rPr>
    </w:lvl>
    <w:lvl w:ilvl="1" w:tplc="3C1C7CCE">
      <w:numFmt w:val="bullet"/>
      <w:lvlText w:val="•"/>
      <w:lvlJc w:val="left"/>
      <w:pPr>
        <w:ind w:left="338" w:hanging="320"/>
      </w:pPr>
      <w:rPr>
        <w:rFonts w:hint="default"/>
        <w:lang w:val="en-GB" w:eastAsia="en-GB" w:bidi="en-GB"/>
      </w:rPr>
    </w:lvl>
    <w:lvl w:ilvl="2" w:tplc="916A343C">
      <w:numFmt w:val="bullet"/>
      <w:lvlText w:val="•"/>
      <w:lvlJc w:val="left"/>
      <w:pPr>
        <w:ind w:left="596" w:hanging="320"/>
      </w:pPr>
      <w:rPr>
        <w:rFonts w:hint="default"/>
        <w:lang w:val="en-GB" w:eastAsia="en-GB" w:bidi="en-GB"/>
      </w:rPr>
    </w:lvl>
    <w:lvl w:ilvl="3" w:tplc="6BE0E9FC">
      <w:numFmt w:val="bullet"/>
      <w:lvlText w:val="•"/>
      <w:lvlJc w:val="left"/>
      <w:pPr>
        <w:ind w:left="854" w:hanging="320"/>
      </w:pPr>
      <w:rPr>
        <w:rFonts w:hint="default"/>
        <w:lang w:val="en-GB" w:eastAsia="en-GB" w:bidi="en-GB"/>
      </w:rPr>
    </w:lvl>
    <w:lvl w:ilvl="4" w:tplc="FE325190">
      <w:numFmt w:val="bullet"/>
      <w:lvlText w:val="•"/>
      <w:lvlJc w:val="left"/>
      <w:pPr>
        <w:ind w:left="1112" w:hanging="320"/>
      </w:pPr>
      <w:rPr>
        <w:rFonts w:hint="default"/>
        <w:lang w:val="en-GB" w:eastAsia="en-GB" w:bidi="en-GB"/>
      </w:rPr>
    </w:lvl>
    <w:lvl w:ilvl="5" w:tplc="5268F490">
      <w:numFmt w:val="bullet"/>
      <w:lvlText w:val="•"/>
      <w:lvlJc w:val="left"/>
      <w:pPr>
        <w:ind w:left="1370" w:hanging="320"/>
      </w:pPr>
      <w:rPr>
        <w:rFonts w:hint="default"/>
        <w:lang w:val="en-GB" w:eastAsia="en-GB" w:bidi="en-GB"/>
      </w:rPr>
    </w:lvl>
    <w:lvl w:ilvl="6" w:tplc="C81A074A">
      <w:numFmt w:val="bullet"/>
      <w:lvlText w:val="•"/>
      <w:lvlJc w:val="left"/>
      <w:pPr>
        <w:ind w:left="1628" w:hanging="320"/>
      </w:pPr>
      <w:rPr>
        <w:rFonts w:hint="default"/>
        <w:lang w:val="en-GB" w:eastAsia="en-GB" w:bidi="en-GB"/>
      </w:rPr>
    </w:lvl>
    <w:lvl w:ilvl="7" w:tplc="F7AABB02">
      <w:numFmt w:val="bullet"/>
      <w:lvlText w:val="•"/>
      <w:lvlJc w:val="left"/>
      <w:pPr>
        <w:ind w:left="1886" w:hanging="320"/>
      </w:pPr>
      <w:rPr>
        <w:rFonts w:hint="default"/>
        <w:lang w:val="en-GB" w:eastAsia="en-GB" w:bidi="en-GB"/>
      </w:rPr>
    </w:lvl>
    <w:lvl w:ilvl="8" w:tplc="AD30A3A4">
      <w:numFmt w:val="bullet"/>
      <w:lvlText w:val="•"/>
      <w:lvlJc w:val="left"/>
      <w:pPr>
        <w:ind w:left="2144" w:hanging="320"/>
      </w:pPr>
      <w:rPr>
        <w:rFonts w:hint="default"/>
        <w:lang w:val="en-GB" w:eastAsia="en-GB" w:bidi="en-GB"/>
      </w:rPr>
    </w:lvl>
  </w:abstractNum>
  <w:abstractNum w:abstractNumId="18" w15:restartNumberingAfterBreak="0">
    <w:nsid w:val="2D9D1A67"/>
    <w:multiLevelType w:val="hybridMultilevel"/>
    <w:tmpl w:val="43C09602"/>
    <w:lvl w:ilvl="0" w:tplc="41BAD8CE">
      <w:start w:val="1"/>
      <w:numFmt w:val="lowerLetter"/>
      <w:lvlText w:val="%1)"/>
      <w:lvlJc w:val="left"/>
      <w:pPr>
        <w:ind w:left="80" w:hanging="226"/>
      </w:pPr>
      <w:rPr>
        <w:rFonts w:ascii="Calibri" w:eastAsia="Calibri" w:hAnsi="Calibri" w:cs="Calibri" w:hint="default"/>
        <w:color w:val="231F20"/>
        <w:w w:val="100"/>
        <w:sz w:val="22"/>
        <w:szCs w:val="22"/>
        <w:lang w:val="en-GB" w:eastAsia="en-GB" w:bidi="en-GB"/>
      </w:rPr>
    </w:lvl>
    <w:lvl w:ilvl="1" w:tplc="02D85856">
      <w:numFmt w:val="bullet"/>
      <w:lvlText w:val="•"/>
      <w:lvlJc w:val="left"/>
      <w:pPr>
        <w:ind w:left="227" w:hanging="226"/>
      </w:pPr>
      <w:rPr>
        <w:rFonts w:hint="default"/>
        <w:lang w:val="en-GB" w:eastAsia="en-GB" w:bidi="en-GB"/>
      </w:rPr>
    </w:lvl>
    <w:lvl w:ilvl="2" w:tplc="61A691B6">
      <w:numFmt w:val="bullet"/>
      <w:lvlText w:val="•"/>
      <w:lvlJc w:val="left"/>
      <w:pPr>
        <w:ind w:left="374" w:hanging="226"/>
      </w:pPr>
      <w:rPr>
        <w:rFonts w:hint="default"/>
        <w:lang w:val="en-GB" w:eastAsia="en-GB" w:bidi="en-GB"/>
      </w:rPr>
    </w:lvl>
    <w:lvl w:ilvl="3" w:tplc="6C5EC99E">
      <w:numFmt w:val="bullet"/>
      <w:lvlText w:val="•"/>
      <w:lvlJc w:val="left"/>
      <w:pPr>
        <w:ind w:left="521" w:hanging="226"/>
      </w:pPr>
      <w:rPr>
        <w:rFonts w:hint="default"/>
        <w:lang w:val="en-GB" w:eastAsia="en-GB" w:bidi="en-GB"/>
      </w:rPr>
    </w:lvl>
    <w:lvl w:ilvl="4" w:tplc="40B83702">
      <w:numFmt w:val="bullet"/>
      <w:lvlText w:val="•"/>
      <w:lvlJc w:val="left"/>
      <w:pPr>
        <w:ind w:left="668" w:hanging="226"/>
      </w:pPr>
      <w:rPr>
        <w:rFonts w:hint="default"/>
        <w:lang w:val="en-GB" w:eastAsia="en-GB" w:bidi="en-GB"/>
      </w:rPr>
    </w:lvl>
    <w:lvl w:ilvl="5" w:tplc="D5164752">
      <w:numFmt w:val="bullet"/>
      <w:lvlText w:val="•"/>
      <w:lvlJc w:val="left"/>
      <w:pPr>
        <w:ind w:left="815" w:hanging="226"/>
      </w:pPr>
      <w:rPr>
        <w:rFonts w:hint="default"/>
        <w:lang w:val="en-GB" w:eastAsia="en-GB" w:bidi="en-GB"/>
      </w:rPr>
    </w:lvl>
    <w:lvl w:ilvl="6" w:tplc="9508D8B8">
      <w:numFmt w:val="bullet"/>
      <w:lvlText w:val="•"/>
      <w:lvlJc w:val="left"/>
      <w:pPr>
        <w:ind w:left="962" w:hanging="226"/>
      </w:pPr>
      <w:rPr>
        <w:rFonts w:hint="default"/>
        <w:lang w:val="en-GB" w:eastAsia="en-GB" w:bidi="en-GB"/>
      </w:rPr>
    </w:lvl>
    <w:lvl w:ilvl="7" w:tplc="98E87412">
      <w:numFmt w:val="bullet"/>
      <w:lvlText w:val="•"/>
      <w:lvlJc w:val="left"/>
      <w:pPr>
        <w:ind w:left="1109" w:hanging="226"/>
      </w:pPr>
      <w:rPr>
        <w:rFonts w:hint="default"/>
        <w:lang w:val="en-GB" w:eastAsia="en-GB" w:bidi="en-GB"/>
      </w:rPr>
    </w:lvl>
    <w:lvl w:ilvl="8" w:tplc="52005716">
      <w:numFmt w:val="bullet"/>
      <w:lvlText w:val="•"/>
      <w:lvlJc w:val="left"/>
      <w:pPr>
        <w:ind w:left="1256" w:hanging="226"/>
      </w:pPr>
      <w:rPr>
        <w:rFonts w:hint="default"/>
        <w:lang w:val="en-GB" w:eastAsia="en-GB" w:bidi="en-GB"/>
      </w:rPr>
    </w:lvl>
  </w:abstractNum>
  <w:abstractNum w:abstractNumId="19" w15:restartNumberingAfterBreak="0">
    <w:nsid w:val="34D86D5D"/>
    <w:multiLevelType w:val="hybridMultilevel"/>
    <w:tmpl w:val="722EEB36"/>
    <w:lvl w:ilvl="0" w:tplc="08AE59D4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0" w15:restartNumberingAfterBreak="0">
    <w:nsid w:val="3691171A"/>
    <w:multiLevelType w:val="hybridMultilevel"/>
    <w:tmpl w:val="1556EC38"/>
    <w:lvl w:ilvl="0" w:tplc="04160017">
      <w:start w:val="1"/>
      <w:numFmt w:val="lowerLetter"/>
      <w:lvlText w:val="%1)"/>
      <w:lvlJc w:val="left"/>
      <w:pPr>
        <w:ind w:left="80" w:hanging="426"/>
      </w:pPr>
      <w:rPr>
        <w:rFonts w:hint="default"/>
        <w:color w:val="231F20"/>
        <w:spacing w:val="-18"/>
        <w:w w:val="98"/>
        <w:sz w:val="22"/>
        <w:szCs w:val="22"/>
        <w:lang w:val="en-GB" w:eastAsia="en-GB" w:bidi="en-GB"/>
      </w:rPr>
    </w:lvl>
    <w:lvl w:ilvl="1" w:tplc="F7C6F1FE">
      <w:numFmt w:val="bullet"/>
      <w:lvlText w:val="•"/>
      <w:lvlJc w:val="left"/>
      <w:pPr>
        <w:ind w:left="338" w:hanging="426"/>
      </w:pPr>
      <w:rPr>
        <w:rFonts w:hint="default"/>
        <w:lang w:val="en-GB" w:eastAsia="en-GB" w:bidi="en-GB"/>
      </w:rPr>
    </w:lvl>
    <w:lvl w:ilvl="2" w:tplc="3BA810E6">
      <w:numFmt w:val="bullet"/>
      <w:lvlText w:val="•"/>
      <w:lvlJc w:val="left"/>
      <w:pPr>
        <w:ind w:left="596" w:hanging="426"/>
      </w:pPr>
      <w:rPr>
        <w:rFonts w:hint="default"/>
        <w:lang w:val="en-GB" w:eastAsia="en-GB" w:bidi="en-GB"/>
      </w:rPr>
    </w:lvl>
    <w:lvl w:ilvl="3" w:tplc="C010B9B4">
      <w:numFmt w:val="bullet"/>
      <w:lvlText w:val="•"/>
      <w:lvlJc w:val="left"/>
      <w:pPr>
        <w:ind w:left="854" w:hanging="426"/>
      </w:pPr>
      <w:rPr>
        <w:rFonts w:hint="default"/>
        <w:lang w:val="en-GB" w:eastAsia="en-GB" w:bidi="en-GB"/>
      </w:rPr>
    </w:lvl>
    <w:lvl w:ilvl="4" w:tplc="AAE6B8EE">
      <w:numFmt w:val="bullet"/>
      <w:lvlText w:val="•"/>
      <w:lvlJc w:val="left"/>
      <w:pPr>
        <w:ind w:left="1112" w:hanging="426"/>
      </w:pPr>
      <w:rPr>
        <w:rFonts w:hint="default"/>
        <w:lang w:val="en-GB" w:eastAsia="en-GB" w:bidi="en-GB"/>
      </w:rPr>
    </w:lvl>
    <w:lvl w:ilvl="5" w:tplc="257A06A4">
      <w:numFmt w:val="bullet"/>
      <w:lvlText w:val="•"/>
      <w:lvlJc w:val="left"/>
      <w:pPr>
        <w:ind w:left="1370" w:hanging="426"/>
      </w:pPr>
      <w:rPr>
        <w:rFonts w:hint="default"/>
        <w:lang w:val="en-GB" w:eastAsia="en-GB" w:bidi="en-GB"/>
      </w:rPr>
    </w:lvl>
    <w:lvl w:ilvl="6" w:tplc="3A0651BE">
      <w:numFmt w:val="bullet"/>
      <w:lvlText w:val="•"/>
      <w:lvlJc w:val="left"/>
      <w:pPr>
        <w:ind w:left="1628" w:hanging="426"/>
      </w:pPr>
      <w:rPr>
        <w:rFonts w:hint="default"/>
        <w:lang w:val="en-GB" w:eastAsia="en-GB" w:bidi="en-GB"/>
      </w:rPr>
    </w:lvl>
    <w:lvl w:ilvl="7" w:tplc="7EECA1C0">
      <w:numFmt w:val="bullet"/>
      <w:lvlText w:val="•"/>
      <w:lvlJc w:val="left"/>
      <w:pPr>
        <w:ind w:left="1886" w:hanging="426"/>
      </w:pPr>
      <w:rPr>
        <w:rFonts w:hint="default"/>
        <w:lang w:val="en-GB" w:eastAsia="en-GB" w:bidi="en-GB"/>
      </w:rPr>
    </w:lvl>
    <w:lvl w:ilvl="8" w:tplc="CA0847A6">
      <w:numFmt w:val="bullet"/>
      <w:lvlText w:val="•"/>
      <w:lvlJc w:val="left"/>
      <w:pPr>
        <w:ind w:left="2144" w:hanging="426"/>
      </w:pPr>
      <w:rPr>
        <w:rFonts w:hint="default"/>
        <w:lang w:val="en-GB" w:eastAsia="en-GB" w:bidi="en-GB"/>
      </w:rPr>
    </w:lvl>
  </w:abstractNum>
  <w:abstractNum w:abstractNumId="21" w15:restartNumberingAfterBreak="0">
    <w:nsid w:val="3A731EC0"/>
    <w:multiLevelType w:val="hybridMultilevel"/>
    <w:tmpl w:val="A87C28F8"/>
    <w:lvl w:ilvl="0" w:tplc="2DCE9366">
      <w:numFmt w:val="bullet"/>
      <w:lvlText w:val=""/>
      <w:lvlJc w:val="left"/>
      <w:pPr>
        <w:ind w:left="159" w:hanging="720"/>
      </w:pPr>
      <w:rPr>
        <w:rFonts w:ascii="Symbol" w:eastAsia="Symbol" w:hAnsi="Symbol" w:cs="Symbol" w:hint="default"/>
        <w:color w:val="231F20"/>
        <w:w w:val="100"/>
        <w:sz w:val="22"/>
        <w:szCs w:val="22"/>
        <w:lang w:val="en-GB" w:eastAsia="en-GB" w:bidi="en-GB"/>
      </w:rPr>
    </w:lvl>
    <w:lvl w:ilvl="1" w:tplc="481CB788">
      <w:numFmt w:val="bullet"/>
      <w:lvlText w:val="•"/>
      <w:lvlJc w:val="left"/>
      <w:pPr>
        <w:ind w:left="515" w:hanging="720"/>
      </w:pPr>
      <w:rPr>
        <w:rFonts w:hint="default"/>
        <w:lang w:val="en-GB" w:eastAsia="en-GB" w:bidi="en-GB"/>
      </w:rPr>
    </w:lvl>
    <w:lvl w:ilvl="2" w:tplc="65026432">
      <w:numFmt w:val="bullet"/>
      <w:lvlText w:val="•"/>
      <w:lvlJc w:val="left"/>
      <w:pPr>
        <w:ind w:left="870" w:hanging="720"/>
      </w:pPr>
      <w:rPr>
        <w:rFonts w:hint="default"/>
        <w:lang w:val="en-GB" w:eastAsia="en-GB" w:bidi="en-GB"/>
      </w:rPr>
    </w:lvl>
    <w:lvl w:ilvl="3" w:tplc="394ECB34">
      <w:numFmt w:val="bullet"/>
      <w:lvlText w:val="•"/>
      <w:lvlJc w:val="left"/>
      <w:pPr>
        <w:ind w:left="1225" w:hanging="720"/>
      </w:pPr>
      <w:rPr>
        <w:rFonts w:hint="default"/>
        <w:lang w:val="en-GB" w:eastAsia="en-GB" w:bidi="en-GB"/>
      </w:rPr>
    </w:lvl>
    <w:lvl w:ilvl="4" w:tplc="007C123C">
      <w:numFmt w:val="bullet"/>
      <w:lvlText w:val="•"/>
      <w:lvlJc w:val="left"/>
      <w:pPr>
        <w:ind w:left="1580" w:hanging="720"/>
      </w:pPr>
      <w:rPr>
        <w:rFonts w:hint="default"/>
        <w:lang w:val="en-GB" w:eastAsia="en-GB" w:bidi="en-GB"/>
      </w:rPr>
    </w:lvl>
    <w:lvl w:ilvl="5" w:tplc="0E40F486">
      <w:numFmt w:val="bullet"/>
      <w:lvlText w:val="•"/>
      <w:lvlJc w:val="left"/>
      <w:pPr>
        <w:ind w:left="1935" w:hanging="720"/>
      </w:pPr>
      <w:rPr>
        <w:rFonts w:hint="default"/>
        <w:lang w:val="en-GB" w:eastAsia="en-GB" w:bidi="en-GB"/>
      </w:rPr>
    </w:lvl>
    <w:lvl w:ilvl="6" w:tplc="523093B2">
      <w:numFmt w:val="bullet"/>
      <w:lvlText w:val="•"/>
      <w:lvlJc w:val="left"/>
      <w:pPr>
        <w:ind w:left="2290" w:hanging="720"/>
      </w:pPr>
      <w:rPr>
        <w:rFonts w:hint="default"/>
        <w:lang w:val="en-GB" w:eastAsia="en-GB" w:bidi="en-GB"/>
      </w:rPr>
    </w:lvl>
    <w:lvl w:ilvl="7" w:tplc="99D63590">
      <w:numFmt w:val="bullet"/>
      <w:lvlText w:val="•"/>
      <w:lvlJc w:val="left"/>
      <w:pPr>
        <w:ind w:left="2645" w:hanging="720"/>
      </w:pPr>
      <w:rPr>
        <w:rFonts w:hint="default"/>
        <w:lang w:val="en-GB" w:eastAsia="en-GB" w:bidi="en-GB"/>
      </w:rPr>
    </w:lvl>
    <w:lvl w:ilvl="8" w:tplc="1FD4515A">
      <w:numFmt w:val="bullet"/>
      <w:lvlText w:val="•"/>
      <w:lvlJc w:val="left"/>
      <w:pPr>
        <w:ind w:left="3000" w:hanging="720"/>
      </w:pPr>
      <w:rPr>
        <w:rFonts w:hint="default"/>
        <w:lang w:val="en-GB" w:eastAsia="en-GB" w:bidi="en-GB"/>
      </w:rPr>
    </w:lvl>
  </w:abstractNum>
  <w:abstractNum w:abstractNumId="22" w15:restartNumberingAfterBreak="0">
    <w:nsid w:val="3D3D1015"/>
    <w:multiLevelType w:val="hybridMultilevel"/>
    <w:tmpl w:val="98F0DDFE"/>
    <w:lvl w:ilvl="0" w:tplc="73563BB2">
      <w:start w:val="1"/>
      <w:numFmt w:val="lowerLetter"/>
      <w:lvlText w:val="%1)"/>
      <w:lvlJc w:val="left"/>
      <w:pPr>
        <w:ind w:left="3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0" w:hanging="360"/>
      </w:pPr>
    </w:lvl>
    <w:lvl w:ilvl="2" w:tplc="0416001B" w:tentative="1">
      <w:start w:val="1"/>
      <w:numFmt w:val="lowerRoman"/>
      <w:lvlText w:val="%3."/>
      <w:lvlJc w:val="right"/>
      <w:pPr>
        <w:ind w:left="1810" w:hanging="180"/>
      </w:pPr>
    </w:lvl>
    <w:lvl w:ilvl="3" w:tplc="0416000F" w:tentative="1">
      <w:start w:val="1"/>
      <w:numFmt w:val="decimal"/>
      <w:lvlText w:val="%4."/>
      <w:lvlJc w:val="left"/>
      <w:pPr>
        <w:ind w:left="2530" w:hanging="360"/>
      </w:pPr>
    </w:lvl>
    <w:lvl w:ilvl="4" w:tplc="04160019" w:tentative="1">
      <w:start w:val="1"/>
      <w:numFmt w:val="lowerLetter"/>
      <w:lvlText w:val="%5."/>
      <w:lvlJc w:val="left"/>
      <w:pPr>
        <w:ind w:left="3250" w:hanging="360"/>
      </w:pPr>
    </w:lvl>
    <w:lvl w:ilvl="5" w:tplc="0416001B" w:tentative="1">
      <w:start w:val="1"/>
      <w:numFmt w:val="lowerRoman"/>
      <w:lvlText w:val="%6."/>
      <w:lvlJc w:val="right"/>
      <w:pPr>
        <w:ind w:left="3970" w:hanging="180"/>
      </w:pPr>
    </w:lvl>
    <w:lvl w:ilvl="6" w:tplc="0416000F" w:tentative="1">
      <w:start w:val="1"/>
      <w:numFmt w:val="decimal"/>
      <w:lvlText w:val="%7."/>
      <w:lvlJc w:val="left"/>
      <w:pPr>
        <w:ind w:left="4690" w:hanging="360"/>
      </w:pPr>
    </w:lvl>
    <w:lvl w:ilvl="7" w:tplc="04160019" w:tentative="1">
      <w:start w:val="1"/>
      <w:numFmt w:val="lowerLetter"/>
      <w:lvlText w:val="%8."/>
      <w:lvlJc w:val="left"/>
      <w:pPr>
        <w:ind w:left="5410" w:hanging="360"/>
      </w:pPr>
    </w:lvl>
    <w:lvl w:ilvl="8" w:tplc="0416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3" w15:restartNumberingAfterBreak="0">
    <w:nsid w:val="3D60545B"/>
    <w:multiLevelType w:val="hybridMultilevel"/>
    <w:tmpl w:val="42227C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EB1023"/>
    <w:multiLevelType w:val="hybridMultilevel"/>
    <w:tmpl w:val="77C0647C"/>
    <w:lvl w:ilvl="0" w:tplc="7ECE480C">
      <w:numFmt w:val="bullet"/>
      <w:lvlText w:val=""/>
      <w:lvlJc w:val="left"/>
      <w:pPr>
        <w:ind w:left="284" w:hanging="204"/>
      </w:pPr>
      <w:rPr>
        <w:rFonts w:ascii="Symbol" w:eastAsia="Symbol" w:hAnsi="Symbol" w:cs="Symbol" w:hint="default"/>
        <w:color w:val="231F20"/>
        <w:w w:val="100"/>
        <w:sz w:val="22"/>
        <w:szCs w:val="22"/>
        <w:lang w:val="en-GB" w:eastAsia="en-GB" w:bidi="en-GB"/>
      </w:rPr>
    </w:lvl>
    <w:lvl w:ilvl="1" w:tplc="86443EC6">
      <w:numFmt w:val="bullet"/>
      <w:lvlText w:val="•"/>
      <w:lvlJc w:val="left"/>
      <w:pPr>
        <w:ind w:left="623" w:hanging="204"/>
      </w:pPr>
      <w:rPr>
        <w:rFonts w:hint="default"/>
        <w:lang w:val="en-GB" w:eastAsia="en-GB" w:bidi="en-GB"/>
      </w:rPr>
    </w:lvl>
    <w:lvl w:ilvl="2" w:tplc="84A06B04">
      <w:numFmt w:val="bullet"/>
      <w:lvlText w:val="•"/>
      <w:lvlJc w:val="left"/>
      <w:pPr>
        <w:ind w:left="966" w:hanging="204"/>
      </w:pPr>
      <w:rPr>
        <w:rFonts w:hint="default"/>
        <w:lang w:val="en-GB" w:eastAsia="en-GB" w:bidi="en-GB"/>
      </w:rPr>
    </w:lvl>
    <w:lvl w:ilvl="3" w:tplc="D51ADC98">
      <w:numFmt w:val="bullet"/>
      <w:lvlText w:val="•"/>
      <w:lvlJc w:val="left"/>
      <w:pPr>
        <w:ind w:left="1309" w:hanging="204"/>
      </w:pPr>
      <w:rPr>
        <w:rFonts w:hint="default"/>
        <w:lang w:val="en-GB" w:eastAsia="en-GB" w:bidi="en-GB"/>
      </w:rPr>
    </w:lvl>
    <w:lvl w:ilvl="4" w:tplc="70D2926C">
      <w:numFmt w:val="bullet"/>
      <w:lvlText w:val="•"/>
      <w:lvlJc w:val="left"/>
      <w:pPr>
        <w:ind w:left="1652" w:hanging="204"/>
      </w:pPr>
      <w:rPr>
        <w:rFonts w:hint="default"/>
        <w:lang w:val="en-GB" w:eastAsia="en-GB" w:bidi="en-GB"/>
      </w:rPr>
    </w:lvl>
    <w:lvl w:ilvl="5" w:tplc="B4C68CC2">
      <w:numFmt w:val="bullet"/>
      <w:lvlText w:val="•"/>
      <w:lvlJc w:val="left"/>
      <w:pPr>
        <w:ind w:left="1995" w:hanging="204"/>
      </w:pPr>
      <w:rPr>
        <w:rFonts w:hint="default"/>
        <w:lang w:val="en-GB" w:eastAsia="en-GB" w:bidi="en-GB"/>
      </w:rPr>
    </w:lvl>
    <w:lvl w:ilvl="6" w:tplc="7152E902">
      <w:numFmt w:val="bullet"/>
      <w:lvlText w:val="•"/>
      <w:lvlJc w:val="left"/>
      <w:pPr>
        <w:ind w:left="2338" w:hanging="204"/>
      </w:pPr>
      <w:rPr>
        <w:rFonts w:hint="default"/>
        <w:lang w:val="en-GB" w:eastAsia="en-GB" w:bidi="en-GB"/>
      </w:rPr>
    </w:lvl>
    <w:lvl w:ilvl="7" w:tplc="981ABD22">
      <w:numFmt w:val="bullet"/>
      <w:lvlText w:val="•"/>
      <w:lvlJc w:val="left"/>
      <w:pPr>
        <w:ind w:left="2681" w:hanging="204"/>
      </w:pPr>
      <w:rPr>
        <w:rFonts w:hint="default"/>
        <w:lang w:val="en-GB" w:eastAsia="en-GB" w:bidi="en-GB"/>
      </w:rPr>
    </w:lvl>
    <w:lvl w:ilvl="8" w:tplc="4AA63E92">
      <w:numFmt w:val="bullet"/>
      <w:lvlText w:val="•"/>
      <w:lvlJc w:val="left"/>
      <w:pPr>
        <w:ind w:left="3024" w:hanging="204"/>
      </w:pPr>
      <w:rPr>
        <w:rFonts w:hint="default"/>
        <w:lang w:val="en-GB" w:eastAsia="en-GB" w:bidi="en-GB"/>
      </w:rPr>
    </w:lvl>
  </w:abstractNum>
  <w:abstractNum w:abstractNumId="25" w15:restartNumberingAfterBreak="0">
    <w:nsid w:val="40F83544"/>
    <w:multiLevelType w:val="hybridMultilevel"/>
    <w:tmpl w:val="A74A2E00"/>
    <w:lvl w:ilvl="0" w:tplc="21AC4FFA">
      <w:start w:val="1"/>
      <w:numFmt w:val="lowerLetter"/>
      <w:lvlText w:val="%1)"/>
      <w:lvlJc w:val="left"/>
      <w:pPr>
        <w:ind w:left="80" w:hanging="256"/>
      </w:pPr>
      <w:rPr>
        <w:rFonts w:ascii="Times New Roman" w:eastAsia="Calibri" w:hAnsi="Times New Roman" w:cs="Times New Roman" w:hint="default"/>
        <w:color w:val="231F20"/>
        <w:spacing w:val="-25"/>
        <w:w w:val="99"/>
        <w:sz w:val="22"/>
        <w:szCs w:val="22"/>
        <w:lang w:val="en-GB" w:eastAsia="en-GB" w:bidi="en-GB"/>
      </w:rPr>
    </w:lvl>
    <w:lvl w:ilvl="1" w:tplc="39FAA962">
      <w:numFmt w:val="bullet"/>
      <w:lvlText w:val="•"/>
      <w:lvlJc w:val="left"/>
      <w:pPr>
        <w:ind w:left="338" w:hanging="256"/>
      </w:pPr>
      <w:rPr>
        <w:rFonts w:hint="default"/>
        <w:lang w:val="en-GB" w:eastAsia="en-GB" w:bidi="en-GB"/>
      </w:rPr>
    </w:lvl>
    <w:lvl w:ilvl="2" w:tplc="B40CB812">
      <w:numFmt w:val="bullet"/>
      <w:lvlText w:val="•"/>
      <w:lvlJc w:val="left"/>
      <w:pPr>
        <w:ind w:left="596" w:hanging="256"/>
      </w:pPr>
      <w:rPr>
        <w:rFonts w:hint="default"/>
        <w:lang w:val="en-GB" w:eastAsia="en-GB" w:bidi="en-GB"/>
      </w:rPr>
    </w:lvl>
    <w:lvl w:ilvl="3" w:tplc="39F0FFFC">
      <w:numFmt w:val="bullet"/>
      <w:lvlText w:val="•"/>
      <w:lvlJc w:val="left"/>
      <w:pPr>
        <w:ind w:left="854" w:hanging="256"/>
      </w:pPr>
      <w:rPr>
        <w:rFonts w:hint="default"/>
        <w:lang w:val="en-GB" w:eastAsia="en-GB" w:bidi="en-GB"/>
      </w:rPr>
    </w:lvl>
    <w:lvl w:ilvl="4" w:tplc="EAA099D4">
      <w:numFmt w:val="bullet"/>
      <w:lvlText w:val="•"/>
      <w:lvlJc w:val="left"/>
      <w:pPr>
        <w:ind w:left="1112" w:hanging="256"/>
      </w:pPr>
      <w:rPr>
        <w:rFonts w:hint="default"/>
        <w:lang w:val="en-GB" w:eastAsia="en-GB" w:bidi="en-GB"/>
      </w:rPr>
    </w:lvl>
    <w:lvl w:ilvl="5" w:tplc="C98A5470">
      <w:numFmt w:val="bullet"/>
      <w:lvlText w:val="•"/>
      <w:lvlJc w:val="left"/>
      <w:pPr>
        <w:ind w:left="1370" w:hanging="256"/>
      </w:pPr>
      <w:rPr>
        <w:rFonts w:hint="default"/>
        <w:lang w:val="en-GB" w:eastAsia="en-GB" w:bidi="en-GB"/>
      </w:rPr>
    </w:lvl>
    <w:lvl w:ilvl="6" w:tplc="D9E8292A">
      <w:numFmt w:val="bullet"/>
      <w:lvlText w:val="•"/>
      <w:lvlJc w:val="left"/>
      <w:pPr>
        <w:ind w:left="1628" w:hanging="256"/>
      </w:pPr>
      <w:rPr>
        <w:rFonts w:hint="default"/>
        <w:lang w:val="en-GB" w:eastAsia="en-GB" w:bidi="en-GB"/>
      </w:rPr>
    </w:lvl>
    <w:lvl w:ilvl="7" w:tplc="A1608ABC">
      <w:numFmt w:val="bullet"/>
      <w:lvlText w:val="•"/>
      <w:lvlJc w:val="left"/>
      <w:pPr>
        <w:ind w:left="1886" w:hanging="256"/>
      </w:pPr>
      <w:rPr>
        <w:rFonts w:hint="default"/>
        <w:lang w:val="en-GB" w:eastAsia="en-GB" w:bidi="en-GB"/>
      </w:rPr>
    </w:lvl>
    <w:lvl w:ilvl="8" w:tplc="E97A93BA">
      <w:numFmt w:val="bullet"/>
      <w:lvlText w:val="•"/>
      <w:lvlJc w:val="left"/>
      <w:pPr>
        <w:ind w:left="2144" w:hanging="256"/>
      </w:pPr>
      <w:rPr>
        <w:rFonts w:hint="default"/>
        <w:lang w:val="en-GB" w:eastAsia="en-GB" w:bidi="en-GB"/>
      </w:rPr>
    </w:lvl>
  </w:abstractNum>
  <w:abstractNum w:abstractNumId="26" w15:restartNumberingAfterBreak="0">
    <w:nsid w:val="4E1D6E5D"/>
    <w:multiLevelType w:val="hybridMultilevel"/>
    <w:tmpl w:val="693E085C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E35A13"/>
    <w:multiLevelType w:val="multilevel"/>
    <w:tmpl w:val="94A874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51962AED"/>
    <w:multiLevelType w:val="hybridMultilevel"/>
    <w:tmpl w:val="DB90CD6E"/>
    <w:lvl w:ilvl="0" w:tplc="31F0170E">
      <w:start w:val="1"/>
      <w:numFmt w:val="lowerLetter"/>
      <w:lvlText w:val="%1)"/>
      <w:lvlJc w:val="left"/>
      <w:pPr>
        <w:ind w:left="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60" w:hanging="360"/>
      </w:pPr>
    </w:lvl>
    <w:lvl w:ilvl="2" w:tplc="0416001B" w:tentative="1">
      <w:start w:val="1"/>
      <w:numFmt w:val="lowerRoman"/>
      <w:lvlText w:val="%3."/>
      <w:lvlJc w:val="right"/>
      <w:pPr>
        <w:ind w:left="1880" w:hanging="180"/>
      </w:pPr>
    </w:lvl>
    <w:lvl w:ilvl="3" w:tplc="0416000F" w:tentative="1">
      <w:start w:val="1"/>
      <w:numFmt w:val="decimal"/>
      <w:lvlText w:val="%4."/>
      <w:lvlJc w:val="left"/>
      <w:pPr>
        <w:ind w:left="2600" w:hanging="360"/>
      </w:pPr>
    </w:lvl>
    <w:lvl w:ilvl="4" w:tplc="04160019" w:tentative="1">
      <w:start w:val="1"/>
      <w:numFmt w:val="lowerLetter"/>
      <w:lvlText w:val="%5."/>
      <w:lvlJc w:val="left"/>
      <w:pPr>
        <w:ind w:left="3320" w:hanging="360"/>
      </w:pPr>
    </w:lvl>
    <w:lvl w:ilvl="5" w:tplc="0416001B" w:tentative="1">
      <w:start w:val="1"/>
      <w:numFmt w:val="lowerRoman"/>
      <w:lvlText w:val="%6."/>
      <w:lvlJc w:val="right"/>
      <w:pPr>
        <w:ind w:left="4040" w:hanging="180"/>
      </w:pPr>
    </w:lvl>
    <w:lvl w:ilvl="6" w:tplc="0416000F" w:tentative="1">
      <w:start w:val="1"/>
      <w:numFmt w:val="decimal"/>
      <w:lvlText w:val="%7."/>
      <w:lvlJc w:val="left"/>
      <w:pPr>
        <w:ind w:left="4760" w:hanging="360"/>
      </w:pPr>
    </w:lvl>
    <w:lvl w:ilvl="7" w:tplc="04160019" w:tentative="1">
      <w:start w:val="1"/>
      <w:numFmt w:val="lowerLetter"/>
      <w:lvlText w:val="%8."/>
      <w:lvlJc w:val="left"/>
      <w:pPr>
        <w:ind w:left="5480" w:hanging="360"/>
      </w:pPr>
    </w:lvl>
    <w:lvl w:ilvl="8" w:tplc="0416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9" w15:restartNumberingAfterBreak="0">
    <w:nsid w:val="528D2692"/>
    <w:multiLevelType w:val="hybridMultilevel"/>
    <w:tmpl w:val="BA4C69D2"/>
    <w:lvl w:ilvl="0" w:tplc="E1FAC298">
      <w:start w:val="1"/>
      <w:numFmt w:val="lowerLetter"/>
      <w:lvlText w:val="%1)"/>
      <w:lvlJc w:val="left"/>
      <w:pPr>
        <w:ind w:left="3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0" w:hanging="360"/>
      </w:pPr>
    </w:lvl>
    <w:lvl w:ilvl="2" w:tplc="0416001B" w:tentative="1">
      <w:start w:val="1"/>
      <w:numFmt w:val="lowerRoman"/>
      <w:lvlText w:val="%3."/>
      <w:lvlJc w:val="right"/>
      <w:pPr>
        <w:ind w:left="1810" w:hanging="180"/>
      </w:pPr>
    </w:lvl>
    <w:lvl w:ilvl="3" w:tplc="0416000F" w:tentative="1">
      <w:start w:val="1"/>
      <w:numFmt w:val="decimal"/>
      <w:lvlText w:val="%4."/>
      <w:lvlJc w:val="left"/>
      <w:pPr>
        <w:ind w:left="2530" w:hanging="360"/>
      </w:pPr>
    </w:lvl>
    <w:lvl w:ilvl="4" w:tplc="04160019" w:tentative="1">
      <w:start w:val="1"/>
      <w:numFmt w:val="lowerLetter"/>
      <w:lvlText w:val="%5."/>
      <w:lvlJc w:val="left"/>
      <w:pPr>
        <w:ind w:left="3250" w:hanging="360"/>
      </w:pPr>
    </w:lvl>
    <w:lvl w:ilvl="5" w:tplc="0416001B" w:tentative="1">
      <w:start w:val="1"/>
      <w:numFmt w:val="lowerRoman"/>
      <w:lvlText w:val="%6."/>
      <w:lvlJc w:val="right"/>
      <w:pPr>
        <w:ind w:left="3970" w:hanging="180"/>
      </w:pPr>
    </w:lvl>
    <w:lvl w:ilvl="6" w:tplc="0416000F" w:tentative="1">
      <w:start w:val="1"/>
      <w:numFmt w:val="decimal"/>
      <w:lvlText w:val="%7."/>
      <w:lvlJc w:val="left"/>
      <w:pPr>
        <w:ind w:left="4690" w:hanging="360"/>
      </w:pPr>
    </w:lvl>
    <w:lvl w:ilvl="7" w:tplc="04160019" w:tentative="1">
      <w:start w:val="1"/>
      <w:numFmt w:val="lowerLetter"/>
      <w:lvlText w:val="%8."/>
      <w:lvlJc w:val="left"/>
      <w:pPr>
        <w:ind w:left="5410" w:hanging="360"/>
      </w:pPr>
    </w:lvl>
    <w:lvl w:ilvl="8" w:tplc="0416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0" w15:restartNumberingAfterBreak="0">
    <w:nsid w:val="5A1B029A"/>
    <w:multiLevelType w:val="hybridMultilevel"/>
    <w:tmpl w:val="EEAAB90A"/>
    <w:lvl w:ilvl="0" w:tplc="DDDCC450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1" w15:restartNumberingAfterBreak="0">
    <w:nsid w:val="608D5AD7"/>
    <w:multiLevelType w:val="hybridMultilevel"/>
    <w:tmpl w:val="1ED2B572"/>
    <w:lvl w:ilvl="0" w:tplc="156EA1AE">
      <w:start w:val="1"/>
      <w:numFmt w:val="lowerLetter"/>
      <w:lvlText w:val="%1)"/>
      <w:lvlJc w:val="left"/>
      <w:pPr>
        <w:ind w:left="3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0" w:hanging="360"/>
      </w:pPr>
    </w:lvl>
    <w:lvl w:ilvl="2" w:tplc="0416001B" w:tentative="1">
      <w:start w:val="1"/>
      <w:numFmt w:val="lowerRoman"/>
      <w:lvlText w:val="%3."/>
      <w:lvlJc w:val="right"/>
      <w:pPr>
        <w:ind w:left="1810" w:hanging="180"/>
      </w:pPr>
    </w:lvl>
    <w:lvl w:ilvl="3" w:tplc="0416000F" w:tentative="1">
      <w:start w:val="1"/>
      <w:numFmt w:val="decimal"/>
      <w:lvlText w:val="%4."/>
      <w:lvlJc w:val="left"/>
      <w:pPr>
        <w:ind w:left="2530" w:hanging="360"/>
      </w:pPr>
    </w:lvl>
    <w:lvl w:ilvl="4" w:tplc="04160019" w:tentative="1">
      <w:start w:val="1"/>
      <w:numFmt w:val="lowerLetter"/>
      <w:lvlText w:val="%5."/>
      <w:lvlJc w:val="left"/>
      <w:pPr>
        <w:ind w:left="3250" w:hanging="360"/>
      </w:pPr>
    </w:lvl>
    <w:lvl w:ilvl="5" w:tplc="0416001B" w:tentative="1">
      <w:start w:val="1"/>
      <w:numFmt w:val="lowerRoman"/>
      <w:lvlText w:val="%6."/>
      <w:lvlJc w:val="right"/>
      <w:pPr>
        <w:ind w:left="3970" w:hanging="180"/>
      </w:pPr>
    </w:lvl>
    <w:lvl w:ilvl="6" w:tplc="0416000F" w:tentative="1">
      <w:start w:val="1"/>
      <w:numFmt w:val="decimal"/>
      <w:lvlText w:val="%7."/>
      <w:lvlJc w:val="left"/>
      <w:pPr>
        <w:ind w:left="4690" w:hanging="360"/>
      </w:pPr>
    </w:lvl>
    <w:lvl w:ilvl="7" w:tplc="04160019" w:tentative="1">
      <w:start w:val="1"/>
      <w:numFmt w:val="lowerLetter"/>
      <w:lvlText w:val="%8."/>
      <w:lvlJc w:val="left"/>
      <w:pPr>
        <w:ind w:left="5410" w:hanging="360"/>
      </w:pPr>
    </w:lvl>
    <w:lvl w:ilvl="8" w:tplc="0416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2" w15:restartNumberingAfterBreak="0">
    <w:nsid w:val="6A051BD3"/>
    <w:multiLevelType w:val="hybridMultilevel"/>
    <w:tmpl w:val="4E5808D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75505"/>
    <w:multiLevelType w:val="hybridMultilevel"/>
    <w:tmpl w:val="B5B8E6CE"/>
    <w:lvl w:ilvl="0" w:tplc="0416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  <w:color w:val="231F20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4" w15:restartNumberingAfterBreak="0">
    <w:nsid w:val="6C135DA2"/>
    <w:multiLevelType w:val="hybridMultilevel"/>
    <w:tmpl w:val="1556EC38"/>
    <w:lvl w:ilvl="0" w:tplc="04160017">
      <w:start w:val="1"/>
      <w:numFmt w:val="lowerLetter"/>
      <w:lvlText w:val="%1)"/>
      <w:lvlJc w:val="left"/>
      <w:pPr>
        <w:ind w:left="80" w:hanging="426"/>
      </w:pPr>
      <w:rPr>
        <w:rFonts w:hint="default"/>
        <w:color w:val="231F20"/>
        <w:spacing w:val="-18"/>
        <w:w w:val="98"/>
        <w:sz w:val="22"/>
        <w:szCs w:val="22"/>
        <w:lang w:val="en-GB" w:eastAsia="en-GB" w:bidi="en-GB"/>
      </w:rPr>
    </w:lvl>
    <w:lvl w:ilvl="1" w:tplc="F7C6F1FE">
      <w:numFmt w:val="bullet"/>
      <w:lvlText w:val="•"/>
      <w:lvlJc w:val="left"/>
      <w:pPr>
        <w:ind w:left="338" w:hanging="426"/>
      </w:pPr>
      <w:rPr>
        <w:rFonts w:hint="default"/>
        <w:lang w:val="en-GB" w:eastAsia="en-GB" w:bidi="en-GB"/>
      </w:rPr>
    </w:lvl>
    <w:lvl w:ilvl="2" w:tplc="3BA810E6">
      <w:numFmt w:val="bullet"/>
      <w:lvlText w:val="•"/>
      <w:lvlJc w:val="left"/>
      <w:pPr>
        <w:ind w:left="596" w:hanging="426"/>
      </w:pPr>
      <w:rPr>
        <w:rFonts w:hint="default"/>
        <w:lang w:val="en-GB" w:eastAsia="en-GB" w:bidi="en-GB"/>
      </w:rPr>
    </w:lvl>
    <w:lvl w:ilvl="3" w:tplc="C010B9B4">
      <w:numFmt w:val="bullet"/>
      <w:lvlText w:val="•"/>
      <w:lvlJc w:val="left"/>
      <w:pPr>
        <w:ind w:left="854" w:hanging="426"/>
      </w:pPr>
      <w:rPr>
        <w:rFonts w:hint="default"/>
        <w:lang w:val="en-GB" w:eastAsia="en-GB" w:bidi="en-GB"/>
      </w:rPr>
    </w:lvl>
    <w:lvl w:ilvl="4" w:tplc="AAE6B8EE">
      <w:numFmt w:val="bullet"/>
      <w:lvlText w:val="•"/>
      <w:lvlJc w:val="left"/>
      <w:pPr>
        <w:ind w:left="1112" w:hanging="426"/>
      </w:pPr>
      <w:rPr>
        <w:rFonts w:hint="default"/>
        <w:lang w:val="en-GB" w:eastAsia="en-GB" w:bidi="en-GB"/>
      </w:rPr>
    </w:lvl>
    <w:lvl w:ilvl="5" w:tplc="257A06A4">
      <w:numFmt w:val="bullet"/>
      <w:lvlText w:val="•"/>
      <w:lvlJc w:val="left"/>
      <w:pPr>
        <w:ind w:left="1370" w:hanging="426"/>
      </w:pPr>
      <w:rPr>
        <w:rFonts w:hint="default"/>
        <w:lang w:val="en-GB" w:eastAsia="en-GB" w:bidi="en-GB"/>
      </w:rPr>
    </w:lvl>
    <w:lvl w:ilvl="6" w:tplc="3A0651BE">
      <w:numFmt w:val="bullet"/>
      <w:lvlText w:val="•"/>
      <w:lvlJc w:val="left"/>
      <w:pPr>
        <w:ind w:left="1628" w:hanging="426"/>
      </w:pPr>
      <w:rPr>
        <w:rFonts w:hint="default"/>
        <w:lang w:val="en-GB" w:eastAsia="en-GB" w:bidi="en-GB"/>
      </w:rPr>
    </w:lvl>
    <w:lvl w:ilvl="7" w:tplc="7EECA1C0">
      <w:numFmt w:val="bullet"/>
      <w:lvlText w:val="•"/>
      <w:lvlJc w:val="left"/>
      <w:pPr>
        <w:ind w:left="1886" w:hanging="426"/>
      </w:pPr>
      <w:rPr>
        <w:rFonts w:hint="default"/>
        <w:lang w:val="en-GB" w:eastAsia="en-GB" w:bidi="en-GB"/>
      </w:rPr>
    </w:lvl>
    <w:lvl w:ilvl="8" w:tplc="CA0847A6">
      <w:numFmt w:val="bullet"/>
      <w:lvlText w:val="•"/>
      <w:lvlJc w:val="left"/>
      <w:pPr>
        <w:ind w:left="2144" w:hanging="426"/>
      </w:pPr>
      <w:rPr>
        <w:rFonts w:hint="default"/>
        <w:lang w:val="en-GB" w:eastAsia="en-GB" w:bidi="en-GB"/>
      </w:rPr>
    </w:lvl>
  </w:abstractNum>
  <w:abstractNum w:abstractNumId="35" w15:restartNumberingAfterBreak="0">
    <w:nsid w:val="6D97785C"/>
    <w:multiLevelType w:val="hybridMultilevel"/>
    <w:tmpl w:val="B03C724A"/>
    <w:lvl w:ilvl="0" w:tplc="1272E26E">
      <w:start w:val="1"/>
      <w:numFmt w:val="lowerLetter"/>
      <w:lvlText w:val="%1)"/>
      <w:lvlJc w:val="left"/>
      <w:pPr>
        <w:ind w:left="80" w:hanging="224"/>
      </w:pPr>
      <w:rPr>
        <w:rFonts w:ascii="Times New Roman" w:eastAsia="Calibri" w:hAnsi="Times New Roman" w:cs="Times New Roman" w:hint="default"/>
        <w:color w:val="231F20"/>
        <w:w w:val="100"/>
        <w:sz w:val="22"/>
        <w:szCs w:val="22"/>
        <w:lang w:val="en-GB" w:eastAsia="en-GB" w:bidi="en-GB"/>
      </w:rPr>
    </w:lvl>
    <w:lvl w:ilvl="1" w:tplc="2CD8D6F4">
      <w:numFmt w:val="bullet"/>
      <w:lvlText w:val="•"/>
      <w:lvlJc w:val="left"/>
      <w:pPr>
        <w:ind w:left="338" w:hanging="224"/>
      </w:pPr>
      <w:rPr>
        <w:rFonts w:hint="default"/>
        <w:lang w:val="en-GB" w:eastAsia="en-GB" w:bidi="en-GB"/>
      </w:rPr>
    </w:lvl>
    <w:lvl w:ilvl="2" w:tplc="D28CEDB4">
      <w:numFmt w:val="bullet"/>
      <w:lvlText w:val="•"/>
      <w:lvlJc w:val="left"/>
      <w:pPr>
        <w:ind w:left="596" w:hanging="224"/>
      </w:pPr>
      <w:rPr>
        <w:rFonts w:hint="default"/>
        <w:lang w:val="en-GB" w:eastAsia="en-GB" w:bidi="en-GB"/>
      </w:rPr>
    </w:lvl>
    <w:lvl w:ilvl="3" w:tplc="9C76CCDA">
      <w:numFmt w:val="bullet"/>
      <w:lvlText w:val="•"/>
      <w:lvlJc w:val="left"/>
      <w:pPr>
        <w:ind w:left="854" w:hanging="224"/>
      </w:pPr>
      <w:rPr>
        <w:rFonts w:hint="default"/>
        <w:lang w:val="en-GB" w:eastAsia="en-GB" w:bidi="en-GB"/>
      </w:rPr>
    </w:lvl>
    <w:lvl w:ilvl="4" w:tplc="7B583D36">
      <w:numFmt w:val="bullet"/>
      <w:lvlText w:val="•"/>
      <w:lvlJc w:val="left"/>
      <w:pPr>
        <w:ind w:left="1112" w:hanging="224"/>
      </w:pPr>
      <w:rPr>
        <w:rFonts w:hint="default"/>
        <w:lang w:val="en-GB" w:eastAsia="en-GB" w:bidi="en-GB"/>
      </w:rPr>
    </w:lvl>
    <w:lvl w:ilvl="5" w:tplc="A6C45F6E">
      <w:numFmt w:val="bullet"/>
      <w:lvlText w:val="•"/>
      <w:lvlJc w:val="left"/>
      <w:pPr>
        <w:ind w:left="1370" w:hanging="224"/>
      </w:pPr>
      <w:rPr>
        <w:rFonts w:hint="default"/>
        <w:lang w:val="en-GB" w:eastAsia="en-GB" w:bidi="en-GB"/>
      </w:rPr>
    </w:lvl>
    <w:lvl w:ilvl="6" w:tplc="744E36AC">
      <w:numFmt w:val="bullet"/>
      <w:lvlText w:val="•"/>
      <w:lvlJc w:val="left"/>
      <w:pPr>
        <w:ind w:left="1628" w:hanging="224"/>
      </w:pPr>
      <w:rPr>
        <w:rFonts w:hint="default"/>
        <w:lang w:val="en-GB" w:eastAsia="en-GB" w:bidi="en-GB"/>
      </w:rPr>
    </w:lvl>
    <w:lvl w:ilvl="7" w:tplc="B26A21D6">
      <w:numFmt w:val="bullet"/>
      <w:lvlText w:val="•"/>
      <w:lvlJc w:val="left"/>
      <w:pPr>
        <w:ind w:left="1886" w:hanging="224"/>
      </w:pPr>
      <w:rPr>
        <w:rFonts w:hint="default"/>
        <w:lang w:val="en-GB" w:eastAsia="en-GB" w:bidi="en-GB"/>
      </w:rPr>
    </w:lvl>
    <w:lvl w:ilvl="8" w:tplc="6FCC6722">
      <w:numFmt w:val="bullet"/>
      <w:lvlText w:val="•"/>
      <w:lvlJc w:val="left"/>
      <w:pPr>
        <w:ind w:left="2144" w:hanging="224"/>
      </w:pPr>
      <w:rPr>
        <w:rFonts w:hint="default"/>
        <w:lang w:val="en-GB" w:eastAsia="en-GB" w:bidi="en-GB"/>
      </w:rPr>
    </w:lvl>
  </w:abstractNum>
  <w:abstractNum w:abstractNumId="36" w15:restartNumberingAfterBreak="0">
    <w:nsid w:val="70320CE4"/>
    <w:multiLevelType w:val="hybridMultilevel"/>
    <w:tmpl w:val="EA0EA564"/>
    <w:lvl w:ilvl="0" w:tplc="7B363526">
      <w:start w:val="1"/>
      <w:numFmt w:val="lowerLetter"/>
      <w:lvlText w:val="%1)"/>
      <w:lvlJc w:val="left"/>
      <w:pPr>
        <w:ind w:left="80" w:hanging="419"/>
      </w:pPr>
      <w:rPr>
        <w:rFonts w:ascii="Times New Roman" w:eastAsia="Calibri" w:hAnsi="Times New Roman" w:cs="Times New Roman" w:hint="default"/>
        <w:color w:val="231F20"/>
        <w:spacing w:val="-29"/>
        <w:w w:val="100"/>
        <w:sz w:val="22"/>
        <w:szCs w:val="22"/>
        <w:lang w:val="en-GB" w:eastAsia="en-GB" w:bidi="en-GB"/>
      </w:rPr>
    </w:lvl>
    <w:lvl w:ilvl="1" w:tplc="4380E51E">
      <w:numFmt w:val="bullet"/>
      <w:lvlText w:val="•"/>
      <w:lvlJc w:val="left"/>
      <w:pPr>
        <w:ind w:left="227" w:hanging="419"/>
      </w:pPr>
      <w:rPr>
        <w:rFonts w:hint="default"/>
        <w:lang w:val="en-GB" w:eastAsia="en-GB" w:bidi="en-GB"/>
      </w:rPr>
    </w:lvl>
    <w:lvl w:ilvl="2" w:tplc="5B7ABFBE">
      <w:numFmt w:val="bullet"/>
      <w:lvlText w:val="•"/>
      <w:lvlJc w:val="left"/>
      <w:pPr>
        <w:ind w:left="374" w:hanging="419"/>
      </w:pPr>
      <w:rPr>
        <w:rFonts w:hint="default"/>
        <w:lang w:val="en-GB" w:eastAsia="en-GB" w:bidi="en-GB"/>
      </w:rPr>
    </w:lvl>
    <w:lvl w:ilvl="3" w:tplc="808E5D08">
      <w:numFmt w:val="bullet"/>
      <w:lvlText w:val="•"/>
      <w:lvlJc w:val="left"/>
      <w:pPr>
        <w:ind w:left="521" w:hanging="419"/>
      </w:pPr>
      <w:rPr>
        <w:rFonts w:hint="default"/>
        <w:lang w:val="en-GB" w:eastAsia="en-GB" w:bidi="en-GB"/>
      </w:rPr>
    </w:lvl>
    <w:lvl w:ilvl="4" w:tplc="50A2D03C">
      <w:numFmt w:val="bullet"/>
      <w:lvlText w:val="•"/>
      <w:lvlJc w:val="left"/>
      <w:pPr>
        <w:ind w:left="668" w:hanging="419"/>
      </w:pPr>
      <w:rPr>
        <w:rFonts w:hint="default"/>
        <w:lang w:val="en-GB" w:eastAsia="en-GB" w:bidi="en-GB"/>
      </w:rPr>
    </w:lvl>
    <w:lvl w:ilvl="5" w:tplc="0302CD56">
      <w:numFmt w:val="bullet"/>
      <w:lvlText w:val="•"/>
      <w:lvlJc w:val="left"/>
      <w:pPr>
        <w:ind w:left="815" w:hanging="419"/>
      </w:pPr>
      <w:rPr>
        <w:rFonts w:hint="default"/>
        <w:lang w:val="en-GB" w:eastAsia="en-GB" w:bidi="en-GB"/>
      </w:rPr>
    </w:lvl>
    <w:lvl w:ilvl="6" w:tplc="F162E4D4">
      <w:numFmt w:val="bullet"/>
      <w:lvlText w:val="•"/>
      <w:lvlJc w:val="left"/>
      <w:pPr>
        <w:ind w:left="962" w:hanging="419"/>
      </w:pPr>
      <w:rPr>
        <w:rFonts w:hint="default"/>
        <w:lang w:val="en-GB" w:eastAsia="en-GB" w:bidi="en-GB"/>
      </w:rPr>
    </w:lvl>
    <w:lvl w:ilvl="7" w:tplc="40D47B9E">
      <w:numFmt w:val="bullet"/>
      <w:lvlText w:val="•"/>
      <w:lvlJc w:val="left"/>
      <w:pPr>
        <w:ind w:left="1109" w:hanging="419"/>
      </w:pPr>
      <w:rPr>
        <w:rFonts w:hint="default"/>
        <w:lang w:val="en-GB" w:eastAsia="en-GB" w:bidi="en-GB"/>
      </w:rPr>
    </w:lvl>
    <w:lvl w:ilvl="8" w:tplc="F6407C04">
      <w:numFmt w:val="bullet"/>
      <w:lvlText w:val="•"/>
      <w:lvlJc w:val="left"/>
      <w:pPr>
        <w:ind w:left="1256" w:hanging="419"/>
      </w:pPr>
      <w:rPr>
        <w:rFonts w:hint="default"/>
        <w:lang w:val="en-GB" w:eastAsia="en-GB" w:bidi="en-GB"/>
      </w:rPr>
    </w:lvl>
  </w:abstractNum>
  <w:abstractNum w:abstractNumId="37" w15:restartNumberingAfterBreak="0">
    <w:nsid w:val="71116B8E"/>
    <w:multiLevelType w:val="hybridMultilevel"/>
    <w:tmpl w:val="FA04FE38"/>
    <w:lvl w:ilvl="0" w:tplc="38904C78">
      <w:start w:val="1"/>
      <w:numFmt w:val="lowerLetter"/>
      <w:lvlText w:val="%1)"/>
      <w:lvlJc w:val="left"/>
      <w:pPr>
        <w:ind w:left="3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0" w:hanging="360"/>
      </w:pPr>
    </w:lvl>
    <w:lvl w:ilvl="2" w:tplc="0416001B" w:tentative="1">
      <w:start w:val="1"/>
      <w:numFmt w:val="lowerRoman"/>
      <w:lvlText w:val="%3."/>
      <w:lvlJc w:val="right"/>
      <w:pPr>
        <w:ind w:left="1810" w:hanging="180"/>
      </w:pPr>
    </w:lvl>
    <w:lvl w:ilvl="3" w:tplc="0416000F" w:tentative="1">
      <w:start w:val="1"/>
      <w:numFmt w:val="decimal"/>
      <w:lvlText w:val="%4."/>
      <w:lvlJc w:val="left"/>
      <w:pPr>
        <w:ind w:left="2530" w:hanging="360"/>
      </w:pPr>
    </w:lvl>
    <w:lvl w:ilvl="4" w:tplc="04160019" w:tentative="1">
      <w:start w:val="1"/>
      <w:numFmt w:val="lowerLetter"/>
      <w:lvlText w:val="%5."/>
      <w:lvlJc w:val="left"/>
      <w:pPr>
        <w:ind w:left="3250" w:hanging="360"/>
      </w:pPr>
    </w:lvl>
    <w:lvl w:ilvl="5" w:tplc="0416001B" w:tentative="1">
      <w:start w:val="1"/>
      <w:numFmt w:val="lowerRoman"/>
      <w:lvlText w:val="%6."/>
      <w:lvlJc w:val="right"/>
      <w:pPr>
        <w:ind w:left="3970" w:hanging="180"/>
      </w:pPr>
    </w:lvl>
    <w:lvl w:ilvl="6" w:tplc="0416000F" w:tentative="1">
      <w:start w:val="1"/>
      <w:numFmt w:val="decimal"/>
      <w:lvlText w:val="%7."/>
      <w:lvlJc w:val="left"/>
      <w:pPr>
        <w:ind w:left="4690" w:hanging="360"/>
      </w:pPr>
    </w:lvl>
    <w:lvl w:ilvl="7" w:tplc="04160019" w:tentative="1">
      <w:start w:val="1"/>
      <w:numFmt w:val="lowerLetter"/>
      <w:lvlText w:val="%8."/>
      <w:lvlJc w:val="left"/>
      <w:pPr>
        <w:ind w:left="5410" w:hanging="360"/>
      </w:pPr>
    </w:lvl>
    <w:lvl w:ilvl="8" w:tplc="0416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8" w15:restartNumberingAfterBreak="0">
    <w:nsid w:val="71257A5D"/>
    <w:multiLevelType w:val="hybridMultilevel"/>
    <w:tmpl w:val="4E5808D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082514"/>
    <w:multiLevelType w:val="hybridMultilevel"/>
    <w:tmpl w:val="48426076"/>
    <w:lvl w:ilvl="0" w:tplc="04160019">
      <w:start w:val="1"/>
      <w:numFmt w:val="lowerLetter"/>
      <w:lvlText w:val="%1."/>
      <w:lvlJc w:val="left"/>
      <w:pPr>
        <w:ind w:left="777" w:hanging="360"/>
      </w:p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0" w15:restartNumberingAfterBreak="0">
    <w:nsid w:val="74611029"/>
    <w:multiLevelType w:val="hybridMultilevel"/>
    <w:tmpl w:val="EF1CC6D8"/>
    <w:lvl w:ilvl="0" w:tplc="0472E892">
      <w:start w:val="1"/>
      <w:numFmt w:val="lowerLetter"/>
      <w:lvlText w:val="%1)"/>
      <w:lvlJc w:val="left"/>
      <w:pPr>
        <w:ind w:left="80" w:hanging="226"/>
      </w:pPr>
      <w:rPr>
        <w:rFonts w:ascii="Times New Roman" w:eastAsia="Calibri" w:hAnsi="Times New Roman" w:cs="Times New Roman" w:hint="default"/>
        <w:color w:val="231F20"/>
        <w:w w:val="100"/>
        <w:sz w:val="22"/>
        <w:szCs w:val="22"/>
        <w:lang w:val="en-GB" w:eastAsia="en-GB" w:bidi="en-GB"/>
      </w:rPr>
    </w:lvl>
    <w:lvl w:ilvl="1" w:tplc="973A25F8">
      <w:numFmt w:val="bullet"/>
      <w:lvlText w:val="•"/>
      <w:lvlJc w:val="left"/>
      <w:pPr>
        <w:ind w:left="227" w:hanging="226"/>
      </w:pPr>
      <w:rPr>
        <w:rFonts w:hint="default"/>
        <w:lang w:val="en-GB" w:eastAsia="en-GB" w:bidi="en-GB"/>
      </w:rPr>
    </w:lvl>
    <w:lvl w:ilvl="2" w:tplc="E35A73D8">
      <w:numFmt w:val="bullet"/>
      <w:lvlText w:val="•"/>
      <w:lvlJc w:val="left"/>
      <w:pPr>
        <w:ind w:left="374" w:hanging="226"/>
      </w:pPr>
      <w:rPr>
        <w:rFonts w:hint="default"/>
        <w:lang w:val="en-GB" w:eastAsia="en-GB" w:bidi="en-GB"/>
      </w:rPr>
    </w:lvl>
    <w:lvl w:ilvl="3" w:tplc="80B2BC72">
      <w:numFmt w:val="bullet"/>
      <w:lvlText w:val="•"/>
      <w:lvlJc w:val="left"/>
      <w:pPr>
        <w:ind w:left="521" w:hanging="226"/>
      </w:pPr>
      <w:rPr>
        <w:rFonts w:hint="default"/>
        <w:lang w:val="en-GB" w:eastAsia="en-GB" w:bidi="en-GB"/>
      </w:rPr>
    </w:lvl>
    <w:lvl w:ilvl="4" w:tplc="F0F0ABFE">
      <w:numFmt w:val="bullet"/>
      <w:lvlText w:val="•"/>
      <w:lvlJc w:val="left"/>
      <w:pPr>
        <w:ind w:left="668" w:hanging="226"/>
      </w:pPr>
      <w:rPr>
        <w:rFonts w:hint="default"/>
        <w:lang w:val="en-GB" w:eastAsia="en-GB" w:bidi="en-GB"/>
      </w:rPr>
    </w:lvl>
    <w:lvl w:ilvl="5" w:tplc="CCEE6E36">
      <w:numFmt w:val="bullet"/>
      <w:lvlText w:val="•"/>
      <w:lvlJc w:val="left"/>
      <w:pPr>
        <w:ind w:left="815" w:hanging="226"/>
      </w:pPr>
      <w:rPr>
        <w:rFonts w:hint="default"/>
        <w:lang w:val="en-GB" w:eastAsia="en-GB" w:bidi="en-GB"/>
      </w:rPr>
    </w:lvl>
    <w:lvl w:ilvl="6" w:tplc="8F88FBEC">
      <w:numFmt w:val="bullet"/>
      <w:lvlText w:val="•"/>
      <w:lvlJc w:val="left"/>
      <w:pPr>
        <w:ind w:left="962" w:hanging="226"/>
      </w:pPr>
      <w:rPr>
        <w:rFonts w:hint="default"/>
        <w:lang w:val="en-GB" w:eastAsia="en-GB" w:bidi="en-GB"/>
      </w:rPr>
    </w:lvl>
    <w:lvl w:ilvl="7" w:tplc="4950ECFE">
      <w:numFmt w:val="bullet"/>
      <w:lvlText w:val="•"/>
      <w:lvlJc w:val="left"/>
      <w:pPr>
        <w:ind w:left="1109" w:hanging="226"/>
      </w:pPr>
      <w:rPr>
        <w:rFonts w:hint="default"/>
        <w:lang w:val="en-GB" w:eastAsia="en-GB" w:bidi="en-GB"/>
      </w:rPr>
    </w:lvl>
    <w:lvl w:ilvl="8" w:tplc="6B44981C">
      <w:numFmt w:val="bullet"/>
      <w:lvlText w:val="•"/>
      <w:lvlJc w:val="left"/>
      <w:pPr>
        <w:ind w:left="1256" w:hanging="226"/>
      </w:pPr>
      <w:rPr>
        <w:rFonts w:hint="default"/>
        <w:lang w:val="en-GB" w:eastAsia="en-GB" w:bidi="en-GB"/>
      </w:rPr>
    </w:lvl>
  </w:abstractNum>
  <w:abstractNum w:abstractNumId="41" w15:restartNumberingAfterBreak="0">
    <w:nsid w:val="79FC78E1"/>
    <w:multiLevelType w:val="hybridMultilevel"/>
    <w:tmpl w:val="3594BC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2844D0"/>
    <w:multiLevelType w:val="hybridMultilevel"/>
    <w:tmpl w:val="28047B9C"/>
    <w:lvl w:ilvl="0" w:tplc="8774F32A">
      <w:numFmt w:val="bullet"/>
      <w:lvlText w:val=""/>
      <w:lvlJc w:val="left"/>
      <w:pPr>
        <w:ind w:left="301" w:hanging="221"/>
      </w:pPr>
      <w:rPr>
        <w:rFonts w:ascii="Symbol" w:eastAsia="Symbol" w:hAnsi="Symbol" w:cs="Symbol" w:hint="default"/>
        <w:color w:val="231F20"/>
        <w:w w:val="100"/>
        <w:sz w:val="22"/>
        <w:szCs w:val="22"/>
        <w:lang w:val="en-GB" w:eastAsia="en-GB" w:bidi="en-GB"/>
      </w:rPr>
    </w:lvl>
    <w:lvl w:ilvl="1" w:tplc="57FE0D76">
      <w:numFmt w:val="bullet"/>
      <w:lvlText w:val="•"/>
      <w:lvlJc w:val="left"/>
      <w:pPr>
        <w:ind w:left="460" w:hanging="221"/>
      </w:pPr>
      <w:rPr>
        <w:rFonts w:hint="default"/>
        <w:lang w:val="en-GB" w:eastAsia="en-GB" w:bidi="en-GB"/>
      </w:rPr>
    </w:lvl>
    <w:lvl w:ilvl="2" w:tplc="C04C9700">
      <w:numFmt w:val="bullet"/>
      <w:lvlText w:val="•"/>
      <w:lvlJc w:val="left"/>
      <w:pPr>
        <w:ind w:left="821" w:hanging="221"/>
      </w:pPr>
      <w:rPr>
        <w:rFonts w:hint="default"/>
        <w:lang w:val="en-GB" w:eastAsia="en-GB" w:bidi="en-GB"/>
      </w:rPr>
    </w:lvl>
    <w:lvl w:ilvl="3" w:tplc="8ABE197C">
      <w:numFmt w:val="bullet"/>
      <w:lvlText w:val="•"/>
      <w:lvlJc w:val="left"/>
      <w:pPr>
        <w:ind w:left="1182" w:hanging="221"/>
      </w:pPr>
      <w:rPr>
        <w:rFonts w:hint="default"/>
        <w:lang w:val="en-GB" w:eastAsia="en-GB" w:bidi="en-GB"/>
      </w:rPr>
    </w:lvl>
    <w:lvl w:ilvl="4" w:tplc="FBFEC74A">
      <w:numFmt w:val="bullet"/>
      <w:lvlText w:val="•"/>
      <w:lvlJc w:val="left"/>
      <w:pPr>
        <w:ind w:left="1543" w:hanging="221"/>
      </w:pPr>
      <w:rPr>
        <w:rFonts w:hint="default"/>
        <w:lang w:val="en-GB" w:eastAsia="en-GB" w:bidi="en-GB"/>
      </w:rPr>
    </w:lvl>
    <w:lvl w:ilvl="5" w:tplc="F3DE33B0">
      <w:numFmt w:val="bullet"/>
      <w:lvlText w:val="•"/>
      <w:lvlJc w:val="left"/>
      <w:pPr>
        <w:ind w:left="1904" w:hanging="221"/>
      </w:pPr>
      <w:rPr>
        <w:rFonts w:hint="default"/>
        <w:lang w:val="en-GB" w:eastAsia="en-GB" w:bidi="en-GB"/>
      </w:rPr>
    </w:lvl>
    <w:lvl w:ilvl="6" w:tplc="72DE292E">
      <w:numFmt w:val="bullet"/>
      <w:lvlText w:val="•"/>
      <w:lvlJc w:val="left"/>
      <w:pPr>
        <w:ind w:left="2266" w:hanging="221"/>
      </w:pPr>
      <w:rPr>
        <w:rFonts w:hint="default"/>
        <w:lang w:val="en-GB" w:eastAsia="en-GB" w:bidi="en-GB"/>
      </w:rPr>
    </w:lvl>
    <w:lvl w:ilvl="7" w:tplc="15FA872A">
      <w:numFmt w:val="bullet"/>
      <w:lvlText w:val="•"/>
      <w:lvlJc w:val="left"/>
      <w:pPr>
        <w:ind w:left="2627" w:hanging="221"/>
      </w:pPr>
      <w:rPr>
        <w:rFonts w:hint="default"/>
        <w:lang w:val="en-GB" w:eastAsia="en-GB" w:bidi="en-GB"/>
      </w:rPr>
    </w:lvl>
    <w:lvl w:ilvl="8" w:tplc="F9C8FCA2">
      <w:numFmt w:val="bullet"/>
      <w:lvlText w:val="•"/>
      <w:lvlJc w:val="left"/>
      <w:pPr>
        <w:ind w:left="2988" w:hanging="221"/>
      </w:pPr>
      <w:rPr>
        <w:rFonts w:hint="default"/>
        <w:lang w:val="en-GB" w:eastAsia="en-GB" w:bidi="en-GB"/>
      </w:rPr>
    </w:lvl>
  </w:abstractNum>
  <w:num w:numId="1">
    <w:abstractNumId w:val="17"/>
  </w:num>
  <w:num w:numId="2">
    <w:abstractNumId w:val="13"/>
  </w:num>
  <w:num w:numId="3">
    <w:abstractNumId w:val="8"/>
  </w:num>
  <w:num w:numId="4">
    <w:abstractNumId w:val="1"/>
  </w:num>
  <w:num w:numId="5">
    <w:abstractNumId w:val="35"/>
  </w:num>
  <w:num w:numId="6">
    <w:abstractNumId w:val="36"/>
  </w:num>
  <w:num w:numId="7">
    <w:abstractNumId w:val="14"/>
  </w:num>
  <w:num w:numId="8">
    <w:abstractNumId w:val="24"/>
  </w:num>
  <w:num w:numId="9">
    <w:abstractNumId w:val="18"/>
  </w:num>
  <w:num w:numId="10">
    <w:abstractNumId w:val="21"/>
  </w:num>
  <w:num w:numId="11">
    <w:abstractNumId w:val="25"/>
  </w:num>
  <w:num w:numId="12">
    <w:abstractNumId w:val="40"/>
  </w:num>
  <w:num w:numId="13">
    <w:abstractNumId w:val="42"/>
  </w:num>
  <w:num w:numId="14">
    <w:abstractNumId w:val="3"/>
  </w:num>
  <w:num w:numId="15">
    <w:abstractNumId w:val="7"/>
  </w:num>
  <w:num w:numId="16">
    <w:abstractNumId w:val="28"/>
  </w:num>
  <w:num w:numId="17">
    <w:abstractNumId w:val="9"/>
  </w:num>
  <w:num w:numId="18">
    <w:abstractNumId w:val="16"/>
  </w:num>
  <w:num w:numId="19">
    <w:abstractNumId w:val="26"/>
  </w:num>
  <w:num w:numId="20">
    <w:abstractNumId w:val="27"/>
  </w:num>
  <w:num w:numId="21">
    <w:abstractNumId w:val="37"/>
  </w:num>
  <w:num w:numId="22">
    <w:abstractNumId w:val="29"/>
  </w:num>
  <w:num w:numId="23">
    <w:abstractNumId w:val="2"/>
  </w:num>
  <w:num w:numId="24">
    <w:abstractNumId w:val="15"/>
  </w:num>
  <w:num w:numId="25">
    <w:abstractNumId w:val="31"/>
  </w:num>
  <w:num w:numId="26">
    <w:abstractNumId w:val="22"/>
  </w:num>
  <w:num w:numId="27">
    <w:abstractNumId w:val="4"/>
  </w:num>
  <w:num w:numId="28">
    <w:abstractNumId w:val="23"/>
  </w:num>
  <w:num w:numId="29">
    <w:abstractNumId w:val="6"/>
  </w:num>
  <w:num w:numId="30">
    <w:abstractNumId w:val="41"/>
  </w:num>
  <w:num w:numId="31">
    <w:abstractNumId w:val="32"/>
  </w:num>
  <w:num w:numId="32">
    <w:abstractNumId w:val="5"/>
  </w:num>
  <w:num w:numId="33">
    <w:abstractNumId w:val="38"/>
  </w:num>
  <w:num w:numId="34">
    <w:abstractNumId w:val="12"/>
  </w:num>
  <w:num w:numId="35">
    <w:abstractNumId w:val="20"/>
  </w:num>
  <w:num w:numId="36">
    <w:abstractNumId w:val="34"/>
  </w:num>
  <w:num w:numId="37">
    <w:abstractNumId w:val="0"/>
  </w:num>
  <w:num w:numId="38">
    <w:abstractNumId w:val="39"/>
  </w:num>
  <w:num w:numId="39">
    <w:abstractNumId w:val="30"/>
  </w:num>
  <w:num w:numId="40">
    <w:abstractNumId w:val="33"/>
  </w:num>
  <w:num w:numId="41">
    <w:abstractNumId w:val="10"/>
  </w:num>
  <w:num w:numId="42">
    <w:abstractNumId w:val="19"/>
  </w:num>
  <w:num w:numId="43">
    <w:abstractNumId w:val="1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F6D"/>
    <w:rsid w:val="00002458"/>
    <w:rsid w:val="00015A63"/>
    <w:rsid w:val="00030E10"/>
    <w:rsid w:val="000403B3"/>
    <w:rsid w:val="0004171B"/>
    <w:rsid w:val="00086C22"/>
    <w:rsid w:val="0009415C"/>
    <w:rsid w:val="000C3B01"/>
    <w:rsid w:val="000C465C"/>
    <w:rsid w:val="000C5DB5"/>
    <w:rsid w:val="000D269B"/>
    <w:rsid w:val="00115FA3"/>
    <w:rsid w:val="00122650"/>
    <w:rsid w:val="00171069"/>
    <w:rsid w:val="00180FD3"/>
    <w:rsid w:val="0018245A"/>
    <w:rsid w:val="0018369E"/>
    <w:rsid w:val="00184221"/>
    <w:rsid w:val="001846C9"/>
    <w:rsid w:val="0019225D"/>
    <w:rsid w:val="001F02ED"/>
    <w:rsid w:val="001F42A1"/>
    <w:rsid w:val="00257EF8"/>
    <w:rsid w:val="0026140E"/>
    <w:rsid w:val="00262F6A"/>
    <w:rsid w:val="002663B0"/>
    <w:rsid w:val="00272801"/>
    <w:rsid w:val="00285724"/>
    <w:rsid w:val="002902E0"/>
    <w:rsid w:val="002A20BB"/>
    <w:rsid w:val="002A30DC"/>
    <w:rsid w:val="002B0481"/>
    <w:rsid w:val="002C1A64"/>
    <w:rsid w:val="002C72E0"/>
    <w:rsid w:val="002C7F8F"/>
    <w:rsid w:val="002D587E"/>
    <w:rsid w:val="00300F27"/>
    <w:rsid w:val="003028BB"/>
    <w:rsid w:val="00311E6A"/>
    <w:rsid w:val="00321809"/>
    <w:rsid w:val="00365395"/>
    <w:rsid w:val="00390F29"/>
    <w:rsid w:val="00391283"/>
    <w:rsid w:val="003A6581"/>
    <w:rsid w:val="003B09DC"/>
    <w:rsid w:val="003D4669"/>
    <w:rsid w:val="003F44D2"/>
    <w:rsid w:val="00426B11"/>
    <w:rsid w:val="00454696"/>
    <w:rsid w:val="00463804"/>
    <w:rsid w:val="00480A1A"/>
    <w:rsid w:val="004A5509"/>
    <w:rsid w:val="004B1F77"/>
    <w:rsid w:val="004B49FB"/>
    <w:rsid w:val="004C43CE"/>
    <w:rsid w:val="004C4D52"/>
    <w:rsid w:val="004E515A"/>
    <w:rsid w:val="00524620"/>
    <w:rsid w:val="00525A50"/>
    <w:rsid w:val="00553634"/>
    <w:rsid w:val="005A1DBC"/>
    <w:rsid w:val="005A6C82"/>
    <w:rsid w:val="005B3175"/>
    <w:rsid w:val="005B5E8B"/>
    <w:rsid w:val="005D4CA7"/>
    <w:rsid w:val="005D671A"/>
    <w:rsid w:val="0062376E"/>
    <w:rsid w:val="00647C27"/>
    <w:rsid w:val="00660FBB"/>
    <w:rsid w:val="00674851"/>
    <w:rsid w:val="006967FD"/>
    <w:rsid w:val="006B6C04"/>
    <w:rsid w:val="006E6C4F"/>
    <w:rsid w:val="00724E6E"/>
    <w:rsid w:val="00736B03"/>
    <w:rsid w:val="00741461"/>
    <w:rsid w:val="00787CE6"/>
    <w:rsid w:val="007B2C3B"/>
    <w:rsid w:val="007B2E53"/>
    <w:rsid w:val="008061BB"/>
    <w:rsid w:val="00807F2F"/>
    <w:rsid w:val="0085690C"/>
    <w:rsid w:val="00860CE8"/>
    <w:rsid w:val="00875FBC"/>
    <w:rsid w:val="0088785F"/>
    <w:rsid w:val="008B0C6F"/>
    <w:rsid w:val="008B3234"/>
    <w:rsid w:val="008C289F"/>
    <w:rsid w:val="0090666D"/>
    <w:rsid w:val="00917CE0"/>
    <w:rsid w:val="00925E0A"/>
    <w:rsid w:val="00931FB0"/>
    <w:rsid w:val="00936894"/>
    <w:rsid w:val="00960E8D"/>
    <w:rsid w:val="00963EDF"/>
    <w:rsid w:val="00967B72"/>
    <w:rsid w:val="00974DFB"/>
    <w:rsid w:val="00974E2A"/>
    <w:rsid w:val="009844C6"/>
    <w:rsid w:val="00990149"/>
    <w:rsid w:val="00995A1C"/>
    <w:rsid w:val="009A2DA8"/>
    <w:rsid w:val="009A52A3"/>
    <w:rsid w:val="009C323C"/>
    <w:rsid w:val="009C6556"/>
    <w:rsid w:val="009D0C92"/>
    <w:rsid w:val="009F64B9"/>
    <w:rsid w:val="00A01388"/>
    <w:rsid w:val="00A40B70"/>
    <w:rsid w:val="00A42760"/>
    <w:rsid w:val="00A6020B"/>
    <w:rsid w:val="00A6657F"/>
    <w:rsid w:val="00A7779A"/>
    <w:rsid w:val="00AC626E"/>
    <w:rsid w:val="00AD5C65"/>
    <w:rsid w:val="00AD7F40"/>
    <w:rsid w:val="00AE5BB3"/>
    <w:rsid w:val="00B0026F"/>
    <w:rsid w:val="00B00DBD"/>
    <w:rsid w:val="00B041A0"/>
    <w:rsid w:val="00B14A47"/>
    <w:rsid w:val="00B33A91"/>
    <w:rsid w:val="00B44DBA"/>
    <w:rsid w:val="00B47F6D"/>
    <w:rsid w:val="00B74A2F"/>
    <w:rsid w:val="00BC044C"/>
    <w:rsid w:val="00BE31B1"/>
    <w:rsid w:val="00BE771B"/>
    <w:rsid w:val="00C31D3E"/>
    <w:rsid w:val="00C3386B"/>
    <w:rsid w:val="00C56758"/>
    <w:rsid w:val="00C655C1"/>
    <w:rsid w:val="00C7717F"/>
    <w:rsid w:val="00C92BD5"/>
    <w:rsid w:val="00CB0FEE"/>
    <w:rsid w:val="00CB71E5"/>
    <w:rsid w:val="00CB77E2"/>
    <w:rsid w:val="00CD3B1A"/>
    <w:rsid w:val="00CD4488"/>
    <w:rsid w:val="00CE67D1"/>
    <w:rsid w:val="00CF35B8"/>
    <w:rsid w:val="00D038C8"/>
    <w:rsid w:val="00D16511"/>
    <w:rsid w:val="00D331AE"/>
    <w:rsid w:val="00D40C9D"/>
    <w:rsid w:val="00D501B8"/>
    <w:rsid w:val="00D5027E"/>
    <w:rsid w:val="00D5355B"/>
    <w:rsid w:val="00D615B6"/>
    <w:rsid w:val="00D71C51"/>
    <w:rsid w:val="00DA68A6"/>
    <w:rsid w:val="00DB7B7C"/>
    <w:rsid w:val="00DD4B80"/>
    <w:rsid w:val="00DF2274"/>
    <w:rsid w:val="00E1668A"/>
    <w:rsid w:val="00E5173E"/>
    <w:rsid w:val="00E53F6C"/>
    <w:rsid w:val="00E75665"/>
    <w:rsid w:val="00E84362"/>
    <w:rsid w:val="00E860DD"/>
    <w:rsid w:val="00EB617D"/>
    <w:rsid w:val="00EF6D48"/>
    <w:rsid w:val="00F0266A"/>
    <w:rsid w:val="00F52CDB"/>
    <w:rsid w:val="00F657C2"/>
    <w:rsid w:val="00F71899"/>
    <w:rsid w:val="00F808EB"/>
    <w:rsid w:val="00F930DF"/>
    <w:rsid w:val="00F976AF"/>
    <w:rsid w:val="00FA547D"/>
    <w:rsid w:val="00FD6755"/>
    <w:rsid w:val="00FE5B5A"/>
    <w:rsid w:val="00FE7F90"/>
    <w:rsid w:val="00FF3B30"/>
    <w:rsid w:val="00FF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63B70"/>
  <w15:docId w15:val="{F2C4EB48-2630-4B8D-879C-AA83D729F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 w:eastAsia="en-GB" w:bidi="en-GB"/>
    </w:rPr>
  </w:style>
  <w:style w:type="paragraph" w:styleId="Ttulo1">
    <w:name w:val="heading 1"/>
    <w:basedOn w:val="Normal"/>
    <w:uiPriority w:val="1"/>
    <w:qFormat/>
    <w:pPr>
      <w:spacing w:before="45"/>
      <w:ind w:left="147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2376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34"/>
    <w:qFormat/>
    <w:pPr>
      <w:spacing w:before="137"/>
      <w:ind w:left="147"/>
    </w:pPr>
  </w:style>
  <w:style w:type="paragraph" w:customStyle="1" w:styleId="TableParagraph">
    <w:name w:val="Table Paragraph"/>
    <w:basedOn w:val="Normal"/>
    <w:uiPriority w:val="1"/>
    <w:qFormat/>
    <w:pPr>
      <w:spacing w:before="50"/>
      <w:ind w:left="80"/>
      <w:jc w:val="both"/>
    </w:pPr>
  </w:style>
  <w:style w:type="paragraph" w:customStyle="1" w:styleId="Textbody">
    <w:name w:val="Text body"/>
    <w:basedOn w:val="Normal"/>
    <w:rsid w:val="00BE31B1"/>
    <w:pPr>
      <w:suppressAutoHyphens/>
      <w:autoSpaceDE/>
      <w:spacing w:after="120"/>
      <w:textAlignment w:val="baseline"/>
    </w:pPr>
    <w:rPr>
      <w:rFonts w:ascii="Times New Roman" w:eastAsia="SimSun" w:hAnsi="Times New Roman" w:cs="Mangal"/>
      <w:kern w:val="3"/>
      <w:sz w:val="24"/>
      <w:szCs w:val="24"/>
      <w:lang w:val="pt-BR" w:eastAsia="zh-CN" w:bidi="hi-IN"/>
    </w:rPr>
  </w:style>
  <w:style w:type="table" w:styleId="Tabelacomgrade">
    <w:name w:val="Table Grid"/>
    <w:basedOn w:val="Tabelanormal"/>
    <w:uiPriority w:val="39"/>
    <w:rsid w:val="00F65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4B8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paragraph" w:styleId="NormalWeb">
    <w:name w:val="Normal (Web)"/>
    <w:basedOn w:val="Normal"/>
    <w:uiPriority w:val="99"/>
    <w:semiHidden/>
    <w:unhideWhenUsed/>
    <w:rsid w:val="00736B0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styleId="Hyperlink">
    <w:name w:val="Hyperlink"/>
    <w:basedOn w:val="Fontepargpadro"/>
    <w:uiPriority w:val="99"/>
    <w:semiHidden/>
    <w:unhideWhenUsed/>
    <w:rsid w:val="0009415C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2376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 w:bidi="en-GB"/>
    </w:rPr>
  </w:style>
  <w:style w:type="paragraph" w:styleId="Sumrio1">
    <w:name w:val="toc 1"/>
    <w:basedOn w:val="Normal"/>
    <w:uiPriority w:val="1"/>
    <w:rsid w:val="00C92BD5"/>
    <w:pPr>
      <w:widowControl/>
      <w:autoSpaceDE/>
      <w:autoSpaceDN/>
      <w:spacing w:before="15" w:after="160" w:line="300" w:lineRule="auto"/>
      <w:ind w:left="387" w:hanging="281"/>
    </w:pPr>
    <w:rPr>
      <w:rFonts w:ascii="Trebuchet MS" w:eastAsia="Trebuchet MS" w:hAnsi="Trebuchet MS" w:cs="Trebuchet MS"/>
      <w:b/>
      <w:bCs/>
      <w:sz w:val="28"/>
      <w:szCs w:val="2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211F8-BF3E-4915-A6C9-3B77911A0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2482</Words>
  <Characters>13404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Lucia De Fatima Ribeiro Magalhaes</cp:lastModifiedBy>
  <cp:revision>4</cp:revision>
  <dcterms:created xsi:type="dcterms:W3CDTF">2020-05-04T21:58:00Z</dcterms:created>
  <dcterms:modified xsi:type="dcterms:W3CDTF">2020-05-04T22:29:00Z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2020-01-30T00:00:00Z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2020-01-30T00:00:00Z</vt:filetime>
  </property>
</Properties>
</file>